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34C02A1" w14:textId="77777777" w:rsidR="005E11D3" w:rsidRDefault="005E11D3">
      <w:pPr>
        <w:spacing w:line="480" w:lineRule="auto"/>
      </w:pPr>
    </w:p>
    <w:p w14:paraId="560DB381" w14:textId="77777777" w:rsidR="00D5630B" w:rsidRDefault="00D5630B" w:rsidP="00A30BF7">
      <w:pPr>
        <w:spacing w:after="120" w:line="480" w:lineRule="auto"/>
        <w:jc w:val="center"/>
      </w:pPr>
    </w:p>
    <w:p w14:paraId="66AC2D9C" w14:textId="77777777" w:rsidR="00731683" w:rsidRPr="00FF5FE5" w:rsidRDefault="00731683" w:rsidP="00A30BF7">
      <w:pPr>
        <w:spacing w:after="160" w:line="600" w:lineRule="auto"/>
        <w:jc w:val="center"/>
        <w:rPr>
          <w:rFonts w:eastAsia="Calibri"/>
        </w:rPr>
      </w:pPr>
      <w:r>
        <w:rPr>
          <w:rFonts w:eastAsia="Calibri"/>
        </w:rPr>
        <w:t>EHR/EMR Seamless System</w:t>
      </w:r>
    </w:p>
    <w:p w14:paraId="765E9A07" w14:textId="77777777" w:rsidR="00D5630B" w:rsidRDefault="00D5630B" w:rsidP="00A30BF7">
      <w:pPr>
        <w:spacing w:line="480" w:lineRule="auto"/>
        <w:jc w:val="center"/>
      </w:pPr>
    </w:p>
    <w:p w14:paraId="2647EF03" w14:textId="77777777" w:rsidR="00D5630B" w:rsidRDefault="00D5630B" w:rsidP="00A30BF7">
      <w:pPr>
        <w:spacing w:line="480" w:lineRule="auto"/>
        <w:jc w:val="center"/>
      </w:pPr>
    </w:p>
    <w:p w14:paraId="30A9124B" w14:textId="77777777" w:rsidR="00D5630B" w:rsidRDefault="00D5630B" w:rsidP="00A30BF7">
      <w:pPr>
        <w:spacing w:line="480" w:lineRule="auto"/>
        <w:jc w:val="center"/>
      </w:pPr>
      <w:r>
        <w:t>By</w:t>
      </w:r>
    </w:p>
    <w:p w14:paraId="612F96AB" w14:textId="77777777" w:rsidR="00D5630B" w:rsidRDefault="00D5630B" w:rsidP="00A30BF7">
      <w:pPr>
        <w:spacing w:line="480" w:lineRule="auto"/>
        <w:jc w:val="center"/>
      </w:pPr>
    </w:p>
    <w:p w14:paraId="79B40CA3" w14:textId="77777777" w:rsidR="00D5630B" w:rsidRDefault="00731683" w:rsidP="00A30BF7">
      <w:pPr>
        <w:spacing w:line="480" w:lineRule="auto"/>
        <w:jc w:val="center"/>
      </w:pPr>
      <w:r>
        <w:t>Lisa M. Lambert</w:t>
      </w:r>
    </w:p>
    <w:p w14:paraId="0B55C659" w14:textId="77777777" w:rsidR="00D5630B" w:rsidRDefault="00D5630B" w:rsidP="00A30BF7">
      <w:pPr>
        <w:spacing w:line="480" w:lineRule="auto"/>
        <w:jc w:val="center"/>
      </w:pPr>
    </w:p>
    <w:p w14:paraId="74A704FE" w14:textId="77777777" w:rsidR="00D5630B" w:rsidRDefault="00D5630B" w:rsidP="00A30BF7">
      <w:pPr>
        <w:spacing w:line="480" w:lineRule="auto"/>
        <w:jc w:val="center"/>
      </w:pPr>
    </w:p>
    <w:p w14:paraId="46777B1C" w14:textId="77777777" w:rsidR="00D5630B" w:rsidRDefault="00D5630B" w:rsidP="00A30BF7">
      <w:pPr>
        <w:spacing w:line="480" w:lineRule="auto"/>
        <w:jc w:val="center"/>
      </w:pPr>
    </w:p>
    <w:p w14:paraId="70BABE4E" w14:textId="77777777" w:rsidR="00D5630B" w:rsidRDefault="003376FA" w:rsidP="00A30BF7">
      <w:pPr>
        <w:spacing w:line="480" w:lineRule="auto"/>
        <w:jc w:val="center"/>
      </w:pPr>
      <w:r>
        <w:t>M</w:t>
      </w:r>
      <w:r w:rsidR="00D0656F">
        <w:t>IS5</w:t>
      </w:r>
      <w:r w:rsidR="00114B89">
        <w:t>66</w:t>
      </w:r>
      <w:r w:rsidR="00D5630B">
        <w:t xml:space="preserve"> –</w:t>
      </w:r>
      <w:r w:rsidR="00651F4D" w:rsidRPr="00651F4D">
        <w:rPr>
          <w:rFonts w:ascii="Arial" w:hAnsi="Arial" w:cs="Arial"/>
          <w:sz w:val="20"/>
          <w:szCs w:val="20"/>
        </w:rPr>
        <w:t xml:space="preserve"> </w:t>
      </w:r>
      <w:r w:rsidR="00651F4D" w:rsidRPr="00651F4D">
        <w:t>Informatics and Application Systems in Health Care</w:t>
      </w:r>
    </w:p>
    <w:p w14:paraId="4723AE12" w14:textId="77777777" w:rsidR="00D5630B" w:rsidRDefault="00D5630B" w:rsidP="00A30BF7">
      <w:pPr>
        <w:spacing w:line="480" w:lineRule="auto"/>
        <w:jc w:val="center"/>
      </w:pPr>
    </w:p>
    <w:p w14:paraId="3ED9CC92" w14:textId="77777777" w:rsidR="00D5630B" w:rsidRDefault="00D5630B" w:rsidP="00A30BF7">
      <w:pPr>
        <w:spacing w:line="480" w:lineRule="auto"/>
        <w:jc w:val="center"/>
      </w:pPr>
    </w:p>
    <w:p w14:paraId="4489C352" w14:textId="77777777" w:rsidR="00D5630B" w:rsidRDefault="00A81C13" w:rsidP="00A30BF7">
      <w:pPr>
        <w:spacing w:line="480" w:lineRule="auto"/>
        <w:jc w:val="center"/>
      </w:pPr>
      <w:r>
        <w:t>DeVry</w:t>
      </w:r>
      <w:r w:rsidR="00D5630B">
        <w:t xml:space="preserve"> University</w:t>
      </w:r>
    </w:p>
    <w:p w14:paraId="74170929" w14:textId="77777777" w:rsidR="00D5630B" w:rsidRDefault="00731683">
      <w:pPr>
        <w:spacing w:line="480" w:lineRule="auto"/>
        <w:jc w:val="center"/>
      </w:pPr>
      <w:r>
        <w:t>April 2, 2017</w:t>
      </w:r>
    </w:p>
    <w:p w14:paraId="1A4FA747" w14:textId="77777777" w:rsidR="0067599F" w:rsidRDefault="0023546C" w:rsidP="0023546C">
      <w:pPr>
        <w:spacing w:line="480" w:lineRule="auto"/>
        <w:jc w:val="center"/>
      </w:pPr>
      <w:r>
        <w:br w:type="page"/>
      </w:r>
    </w:p>
    <w:tbl>
      <w:tblPr>
        <w:tblW w:w="9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89"/>
        <w:gridCol w:w="1019"/>
        <w:gridCol w:w="990"/>
        <w:gridCol w:w="3150"/>
      </w:tblGrid>
      <w:tr w:rsidR="0067599F" w:rsidRPr="003B5F55" w14:paraId="231DB075" w14:textId="77777777" w:rsidTr="0034218B">
        <w:tc>
          <w:tcPr>
            <w:tcW w:w="4489" w:type="dxa"/>
            <w:shd w:val="clear" w:color="auto" w:fill="auto"/>
          </w:tcPr>
          <w:p w14:paraId="7CD11466" w14:textId="77777777" w:rsidR="0067599F" w:rsidRPr="003B5F55" w:rsidRDefault="0067599F" w:rsidP="0034218B">
            <w:pPr>
              <w:tabs>
                <w:tab w:val="left" w:pos="2780"/>
              </w:tabs>
              <w:rPr>
                <w:rFonts w:eastAsia="Calibri"/>
                <w:color w:val="0070C0"/>
              </w:rPr>
            </w:pPr>
            <w:bookmarkStart w:id="0" w:name="_Hlk479162266"/>
            <w:r w:rsidRPr="003B5F55">
              <w:rPr>
                <w:rFonts w:eastAsia="Calibri"/>
                <w:color w:val="0070C0"/>
              </w:rPr>
              <w:lastRenderedPageBreak/>
              <w:t>Category</w:t>
            </w:r>
          </w:p>
        </w:tc>
        <w:tc>
          <w:tcPr>
            <w:tcW w:w="1019" w:type="dxa"/>
            <w:shd w:val="clear" w:color="auto" w:fill="auto"/>
          </w:tcPr>
          <w:p w14:paraId="7C088370" w14:textId="77777777" w:rsidR="0067599F" w:rsidRPr="003B5F55" w:rsidRDefault="0067599F" w:rsidP="0034218B">
            <w:pPr>
              <w:tabs>
                <w:tab w:val="left" w:pos="2780"/>
              </w:tabs>
              <w:rPr>
                <w:rFonts w:eastAsia="Calibri"/>
                <w:color w:val="0070C0"/>
              </w:rPr>
            </w:pPr>
            <w:r w:rsidRPr="003B5F55">
              <w:rPr>
                <w:rFonts w:eastAsia="Calibri"/>
                <w:color w:val="0070C0"/>
              </w:rPr>
              <w:t xml:space="preserve">Possible </w:t>
            </w:r>
          </w:p>
          <w:p w14:paraId="6DA75F96" w14:textId="77777777" w:rsidR="0067599F" w:rsidRPr="003B5F55" w:rsidRDefault="0067599F" w:rsidP="0034218B">
            <w:pPr>
              <w:tabs>
                <w:tab w:val="left" w:pos="2780"/>
              </w:tabs>
              <w:rPr>
                <w:rFonts w:eastAsia="Calibri"/>
                <w:color w:val="0070C0"/>
              </w:rPr>
            </w:pPr>
            <w:r w:rsidRPr="003B5F55">
              <w:rPr>
                <w:rFonts w:eastAsia="Calibri"/>
                <w:color w:val="0070C0"/>
              </w:rPr>
              <w:t>Points</w:t>
            </w:r>
          </w:p>
        </w:tc>
        <w:tc>
          <w:tcPr>
            <w:tcW w:w="990" w:type="dxa"/>
            <w:shd w:val="clear" w:color="auto" w:fill="auto"/>
          </w:tcPr>
          <w:p w14:paraId="490B0018" w14:textId="77777777" w:rsidR="0067599F" w:rsidRPr="003B5F55" w:rsidRDefault="0067599F" w:rsidP="0034218B">
            <w:pPr>
              <w:tabs>
                <w:tab w:val="left" w:pos="2780"/>
              </w:tabs>
              <w:rPr>
                <w:rFonts w:eastAsia="Calibri"/>
                <w:color w:val="0070C0"/>
              </w:rPr>
            </w:pPr>
            <w:r w:rsidRPr="003B5F55">
              <w:rPr>
                <w:rFonts w:eastAsia="Calibri"/>
                <w:color w:val="0070C0"/>
              </w:rPr>
              <w:t xml:space="preserve">Earned </w:t>
            </w:r>
          </w:p>
          <w:p w14:paraId="460F6346" w14:textId="77777777" w:rsidR="0067599F" w:rsidRPr="003B5F55" w:rsidRDefault="0067599F" w:rsidP="0034218B">
            <w:pPr>
              <w:tabs>
                <w:tab w:val="left" w:pos="2780"/>
              </w:tabs>
              <w:rPr>
                <w:rFonts w:eastAsia="Calibri"/>
                <w:color w:val="0070C0"/>
              </w:rPr>
            </w:pPr>
            <w:r w:rsidRPr="003B5F55">
              <w:rPr>
                <w:rFonts w:eastAsia="Calibri"/>
                <w:color w:val="0070C0"/>
              </w:rPr>
              <w:t>Points</w:t>
            </w:r>
          </w:p>
        </w:tc>
        <w:tc>
          <w:tcPr>
            <w:tcW w:w="3150" w:type="dxa"/>
            <w:shd w:val="clear" w:color="auto" w:fill="auto"/>
          </w:tcPr>
          <w:p w14:paraId="57604401" w14:textId="77777777" w:rsidR="0067599F" w:rsidRPr="003B5F55" w:rsidRDefault="0067599F" w:rsidP="0034218B">
            <w:pPr>
              <w:tabs>
                <w:tab w:val="left" w:pos="2780"/>
              </w:tabs>
              <w:rPr>
                <w:rFonts w:eastAsia="Calibri"/>
                <w:color w:val="0070C0"/>
              </w:rPr>
            </w:pPr>
            <w:r w:rsidRPr="003B5F55">
              <w:rPr>
                <w:rFonts w:eastAsia="Calibri"/>
                <w:color w:val="0070C0"/>
              </w:rPr>
              <w:t>Comments</w:t>
            </w:r>
          </w:p>
        </w:tc>
      </w:tr>
      <w:tr w:rsidR="0067599F" w:rsidRPr="003B5F55" w14:paraId="3B90E7D3" w14:textId="77777777" w:rsidTr="0034218B">
        <w:tc>
          <w:tcPr>
            <w:tcW w:w="4489" w:type="dxa"/>
            <w:shd w:val="clear" w:color="auto" w:fill="auto"/>
          </w:tcPr>
          <w:p w14:paraId="45074707" w14:textId="77777777" w:rsidR="0067599F" w:rsidRPr="003B5F55" w:rsidRDefault="0067599F" w:rsidP="0034218B">
            <w:pPr>
              <w:tabs>
                <w:tab w:val="left" w:pos="2780"/>
              </w:tabs>
              <w:rPr>
                <w:rFonts w:eastAsia="Calibri"/>
                <w:color w:val="0070C0"/>
              </w:rPr>
            </w:pPr>
            <w:r w:rsidRPr="003B5F55">
              <w:rPr>
                <w:rFonts w:eastAsia="Calibri"/>
                <w:bCs/>
                <w:color w:val="0070C0"/>
              </w:rPr>
              <w:t>Indicates at least three possible solutions to the problems, issues, or opportunities</w:t>
            </w:r>
            <w:r w:rsidRPr="003B5F55">
              <w:rPr>
                <w:rFonts w:eastAsia="Calibri"/>
                <w:color w:val="0070C0"/>
              </w:rPr>
              <w:tab/>
            </w:r>
          </w:p>
        </w:tc>
        <w:tc>
          <w:tcPr>
            <w:tcW w:w="1019" w:type="dxa"/>
            <w:shd w:val="clear" w:color="auto" w:fill="auto"/>
          </w:tcPr>
          <w:p w14:paraId="433CBF2B" w14:textId="77777777" w:rsidR="0067599F" w:rsidRPr="003B5F55" w:rsidRDefault="0067599F" w:rsidP="0034218B">
            <w:pPr>
              <w:tabs>
                <w:tab w:val="left" w:pos="2780"/>
              </w:tabs>
              <w:rPr>
                <w:rFonts w:eastAsia="Calibri"/>
                <w:color w:val="0070C0"/>
              </w:rPr>
            </w:pPr>
            <w:r w:rsidRPr="003B5F55">
              <w:rPr>
                <w:rFonts w:eastAsia="Calibri"/>
                <w:color w:val="0070C0"/>
              </w:rPr>
              <w:t>20</w:t>
            </w:r>
          </w:p>
        </w:tc>
        <w:tc>
          <w:tcPr>
            <w:tcW w:w="990" w:type="dxa"/>
            <w:shd w:val="clear" w:color="auto" w:fill="auto"/>
          </w:tcPr>
          <w:p w14:paraId="0C7EB67B" w14:textId="331E84F9" w:rsidR="0067599F" w:rsidRPr="003B5F55" w:rsidRDefault="0067599F" w:rsidP="0034218B">
            <w:pPr>
              <w:tabs>
                <w:tab w:val="left" w:pos="2780"/>
              </w:tabs>
              <w:rPr>
                <w:rFonts w:eastAsia="Calibri"/>
                <w:color w:val="0070C0"/>
              </w:rPr>
            </w:pPr>
            <w:r>
              <w:rPr>
                <w:rFonts w:eastAsia="Calibri"/>
                <w:color w:val="0070C0"/>
              </w:rPr>
              <w:t>1</w:t>
            </w:r>
            <w:r w:rsidRPr="003B5F55">
              <w:rPr>
                <w:rFonts w:eastAsia="Calibri"/>
                <w:color w:val="0070C0"/>
              </w:rPr>
              <w:t>0</w:t>
            </w:r>
          </w:p>
        </w:tc>
        <w:tc>
          <w:tcPr>
            <w:tcW w:w="3150" w:type="dxa"/>
            <w:shd w:val="clear" w:color="auto" w:fill="auto"/>
          </w:tcPr>
          <w:p w14:paraId="742B48B3" w14:textId="52B1C7EB" w:rsidR="0067599F" w:rsidRPr="003B5F55" w:rsidRDefault="0067599F" w:rsidP="0034218B">
            <w:pPr>
              <w:tabs>
                <w:tab w:val="left" w:pos="2780"/>
              </w:tabs>
              <w:rPr>
                <w:rFonts w:eastAsia="Calibri"/>
                <w:color w:val="0070C0"/>
              </w:rPr>
            </w:pPr>
            <w:r w:rsidRPr="00400F2E">
              <w:rPr>
                <w:rFonts w:eastAsia="Calibri"/>
                <w:color w:val="0070C0"/>
              </w:rPr>
              <w:t>I do not see 3 specific technology solutions described</w:t>
            </w:r>
          </w:p>
        </w:tc>
      </w:tr>
      <w:tr w:rsidR="0067599F" w:rsidRPr="003B5F55" w14:paraId="78B82DDB" w14:textId="77777777" w:rsidTr="0034218B">
        <w:tc>
          <w:tcPr>
            <w:tcW w:w="4489" w:type="dxa"/>
            <w:shd w:val="clear" w:color="auto" w:fill="auto"/>
          </w:tcPr>
          <w:p w14:paraId="411A599A" w14:textId="77777777" w:rsidR="0067599F" w:rsidRPr="003B5F55" w:rsidRDefault="0067599F" w:rsidP="0034218B">
            <w:pPr>
              <w:tabs>
                <w:tab w:val="left" w:pos="2780"/>
              </w:tabs>
              <w:rPr>
                <w:rFonts w:eastAsia="Calibri"/>
                <w:color w:val="0070C0"/>
              </w:rPr>
            </w:pPr>
            <w:r w:rsidRPr="003B5F55">
              <w:rPr>
                <w:rFonts w:eastAsia="Calibri"/>
                <w:bCs/>
                <w:color w:val="0070C0"/>
              </w:rPr>
              <w:t>The advantages and disadvantages of each solution are discussed against a set of weighted objectives, in a structured and methodical way</w:t>
            </w:r>
          </w:p>
        </w:tc>
        <w:tc>
          <w:tcPr>
            <w:tcW w:w="1019" w:type="dxa"/>
            <w:shd w:val="clear" w:color="auto" w:fill="auto"/>
          </w:tcPr>
          <w:p w14:paraId="2AEC3B85" w14:textId="77777777" w:rsidR="0067599F" w:rsidRPr="003B5F55" w:rsidRDefault="0067599F" w:rsidP="0034218B">
            <w:pPr>
              <w:tabs>
                <w:tab w:val="left" w:pos="2780"/>
              </w:tabs>
              <w:rPr>
                <w:rFonts w:eastAsia="Calibri"/>
                <w:color w:val="0070C0"/>
              </w:rPr>
            </w:pPr>
            <w:r w:rsidRPr="003B5F55">
              <w:rPr>
                <w:rFonts w:eastAsia="Calibri"/>
                <w:color w:val="0070C0"/>
              </w:rPr>
              <w:t>15</w:t>
            </w:r>
          </w:p>
        </w:tc>
        <w:tc>
          <w:tcPr>
            <w:tcW w:w="990" w:type="dxa"/>
            <w:shd w:val="clear" w:color="auto" w:fill="auto"/>
          </w:tcPr>
          <w:p w14:paraId="43B4173C" w14:textId="34044BDA" w:rsidR="0067599F" w:rsidRPr="003B5F55" w:rsidRDefault="0067599F" w:rsidP="0034218B">
            <w:pPr>
              <w:tabs>
                <w:tab w:val="left" w:pos="2780"/>
              </w:tabs>
              <w:rPr>
                <w:rFonts w:eastAsia="Calibri"/>
                <w:color w:val="0070C0"/>
              </w:rPr>
            </w:pPr>
            <w:r w:rsidRPr="003B5F55">
              <w:rPr>
                <w:rFonts w:eastAsia="Calibri"/>
                <w:color w:val="0070C0"/>
              </w:rPr>
              <w:t>5</w:t>
            </w:r>
          </w:p>
        </w:tc>
        <w:tc>
          <w:tcPr>
            <w:tcW w:w="3150" w:type="dxa"/>
            <w:shd w:val="clear" w:color="auto" w:fill="auto"/>
          </w:tcPr>
          <w:p w14:paraId="6EEC424B" w14:textId="06B9E98F" w:rsidR="0067599F" w:rsidRPr="003B5F55" w:rsidRDefault="0067599F" w:rsidP="0034218B">
            <w:pPr>
              <w:tabs>
                <w:tab w:val="left" w:pos="2780"/>
              </w:tabs>
              <w:rPr>
                <w:rFonts w:eastAsia="Calibri"/>
                <w:color w:val="0070C0"/>
              </w:rPr>
            </w:pPr>
            <w:r>
              <w:rPr>
                <w:rFonts w:eastAsia="Calibri"/>
                <w:color w:val="0070C0"/>
              </w:rPr>
              <w:t>I do not see advantages and disadvantages described in terms of weighted objectives</w:t>
            </w:r>
          </w:p>
        </w:tc>
      </w:tr>
      <w:tr w:rsidR="0067599F" w:rsidRPr="003B5F55" w14:paraId="22957218" w14:textId="77777777" w:rsidTr="0034218B">
        <w:tc>
          <w:tcPr>
            <w:tcW w:w="4489" w:type="dxa"/>
            <w:shd w:val="clear" w:color="auto" w:fill="auto"/>
          </w:tcPr>
          <w:p w14:paraId="4CC41914" w14:textId="77777777" w:rsidR="0067599F" w:rsidRPr="003B5F55" w:rsidRDefault="0067599F" w:rsidP="0034218B">
            <w:pPr>
              <w:tabs>
                <w:tab w:val="left" w:pos="2780"/>
              </w:tabs>
              <w:rPr>
                <w:rFonts w:eastAsia="Calibri"/>
                <w:color w:val="0070C0"/>
              </w:rPr>
            </w:pPr>
            <w:r w:rsidRPr="003B5F55">
              <w:rPr>
                <w:rFonts w:eastAsia="Calibri"/>
                <w:bCs/>
                <w:color w:val="0070C0"/>
              </w:rPr>
              <w:t>The discussion is supported by current literature cited</w:t>
            </w:r>
          </w:p>
        </w:tc>
        <w:tc>
          <w:tcPr>
            <w:tcW w:w="1019" w:type="dxa"/>
            <w:shd w:val="clear" w:color="auto" w:fill="auto"/>
          </w:tcPr>
          <w:p w14:paraId="1A02EB1C" w14:textId="77777777" w:rsidR="0067599F" w:rsidRPr="003B5F55" w:rsidRDefault="0067599F" w:rsidP="0034218B">
            <w:pPr>
              <w:tabs>
                <w:tab w:val="left" w:pos="2780"/>
              </w:tabs>
              <w:rPr>
                <w:rFonts w:eastAsia="Calibri"/>
                <w:color w:val="0070C0"/>
              </w:rPr>
            </w:pPr>
            <w:r w:rsidRPr="003B5F55">
              <w:rPr>
                <w:rFonts w:eastAsia="Calibri"/>
                <w:color w:val="0070C0"/>
              </w:rPr>
              <w:t>10</w:t>
            </w:r>
          </w:p>
        </w:tc>
        <w:tc>
          <w:tcPr>
            <w:tcW w:w="990" w:type="dxa"/>
            <w:shd w:val="clear" w:color="auto" w:fill="auto"/>
          </w:tcPr>
          <w:p w14:paraId="7D0258A6" w14:textId="77777777" w:rsidR="0067599F" w:rsidRPr="003B5F55" w:rsidRDefault="0067599F" w:rsidP="0034218B">
            <w:pPr>
              <w:tabs>
                <w:tab w:val="left" w:pos="2780"/>
              </w:tabs>
              <w:rPr>
                <w:rFonts w:eastAsia="Calibri"/>
                <w:color w:val="0070C0"/>
              </w:rPr>
            </w:pPr>
            <w:r w:rsidRPr="003B5F55">
              <w:rPr>
                <w:rFonts w:eastAsia="Calibri"/>
                <w:color w:val="0070C0"/>
              </w:rPr>
              <w:t>10</w:t>
            </w:r>
          </w:p>
        </w:tc>
        <w:tc>
          <w:tcPr>
            <w:tcW w:w="3150" w:type="dxa"/>
            <w:shd w:val="clear" w:color="auto" w:fill="auto"/>
          </w:tcPr>
          <w:p w14:paraId="5E0FE372" w14:textId="77777777" w:rsidR="0067599F" w:rsidRPr="003B5F55" w:rsidRDefault="0067599F" w:rsidP="0034218B">
            <w:pPr>
              <w:tabs>
                <w:tab w:val="left" w:pos="2780"/>
              </w:tabs>
              <w:rPr>
                <w:rFonts w:eastAsia="Calibri"/>
                <w:color w:val="0070C0"/>
              </w:rPr>
            </w:pPr>
            <w:r w:rsidRPr="003B5F55">
              <w:rPr>
                <w:rFonts w:eastAsia="Calibri"/>
                <w:color w:val="0070C0"/>
              </w:rPr>
              <w:t>Fine</w:t>
            </w:r>
          </w:p>
        </w:tc>
      </w:tr>
      <w:tr w:rsidR="0067599F" w:rsidRPr="003B5F55" w14:paraId="490EA666" w14:textId="77777777" w:rsidTr="0034218B">
        <w:tc>
          <w:tcPr>
            <w:tcW w:w="4489" w:type="dxa"/>
            <w:shd w:val="clear" w:color="auto" w:fill="auto"/>
          </w:tcPr>
          <w:p w14:paraId="5A46C8DA" w14:textId="77777777" w:rsidR="0067599F" w:rsidRPr="003B5F55" w:rsidRDefault="0067599F" w:rsidP="0034218B">
            <w:pPr>
              <w:tabs>
                <w:tab w:val="left" w:pos="2780"/>
              </w:tabs>
              <w:rPr>
                <w:rFonts w:eastAsia="Calibri"/>
                <w:color w:val="0070C0"/>
              </w:rPr>
            </w:pPr>
            <w:r w:rsidRPr="003B5F55">
              <w:rPr>
                <w:rFonts w:eastAsia="Calibri"/>
                <w:bCs/>
                <w:color w:val="0070C0"/>
              </w:rPr>
              <w:t>The results of the evaluation are presented in Appendix B</w:t>
            </w:r>
          </w:p>
        </w:tc>
        <w:tc>
          <w:tcPr>
            <w:tcW w:w="1019" w:type="dxa"/>
            <w:shd w:val="clear" w:color="auto" w:fill="auto"/>
          </w:tcPr>
          <w:p w14:paraId="68942DA2" w14:textId="77777777" w:rsidR="0067599F" w:rsidRPr="003B5F55" w:rsidRDefault="0067599F" w:rsidP="0034218B">
            <w:pPr>
              <w:tabs>
                <w:tab w:val="left" w:pos="2780"/>
              </w:tabs>
              <w:rPr>
                <w:rFonts w:eastAsia="Calibri"/>
                <w:color w:val="0070C0"/>
              </w:rPr>
            </w:pPr>
            <w:r w:rsidRPr="003B5F55">
              <w:rPr>
                <w:rFonts w:eastAsia="Calibri"/>
                <w:color w:val="0070C0"/>
              </w:rPr>
              <w:t>5</w:t>
            </w:r>
          </w:p>
        </w:tc>
        <w:tc>
          <w:tcPr>
            <w:tcW w:w="990" w:type="dxa"/>
            <w:shd w:val="clear" w:color="auto" w:fill="auto"/>
          </w:tcPr>
          <w:p w14:paraId="17A782E9" w14:textId="31C3BDAB" w:rsidR="0067599F" w:rsidRPr="003B5F55" w:rsidRDefault="0067599F" w:rsidP="0034218B">
            <w:pPr>
              <w:tabs>
                <w:tab w:val="left" w:pos="2780"/>
              </w:tabs>
              <w:rPr>
                <w:rFonts w:eastAsia="Calibri"/>
                <w:color w:val="0070C0"/>
              </w:rPr>
            </w:pPr>
            <w:r>
              <w:rPr>
                <w:rFonts w:eastAsia="Calibri"/>
                <w:color w:val="0070C0"/>
              </w:rPr>
              <w:t>0</w:t>
            </w:r>
          </w:p>
        </w:tc>
        <w:tc>
          <w:tcPr>
            <w:tcW w:w="3150" w:type="dxa"/>
            <w:shd w:val="clear" w:color="auto" w:fill="auto"/>
          </w:tcPr>
          <w:p w14:paraId="1055DD12" w14:textId="07FA952E" w:rsidR="0067599F" w:rsidRPr="003B5F55" w:rsidRDefault="0067599F" w:rsidP="0034218B">
            <w:pPr>
              <w:tabs>
                <w:tab w:val="left" w:pos="2780"/>
              </w:tabs>
              <w:rPr>
                <w:rFonts w:eastAsia="Calibri"/>
                <w:color w:val="0070C0"/>
              </w:rPr>
            </w:pPr>
            <w:r>
              <w:rPr>
                <w:rFonts w:eastAsia="Calibri"/>
                <w:color w:val="0070C0"/>
              </w:rPr>
              <w:t>Appendix B is the Sample</w:t>
            </w:r>
          </w:p>
        </w:tc>
      </w:tr>
      <w:tr w:rsidR="0067599F" w:rsidRPr="003B5F55" w14:paraId="3B42DD78" w14:textId="77777777" w:rsidTr="0034218B">
        <w:tc>
          <w:tcPr>
            <w:tcW w:w="4489" w:type="dxa"/>
            <w:shd w:val="clear" w:color="auto" w:fill="auto"/>
          </w:tcPr>
          <w:p w14:paraId="52126CFF" w14:textId="77777777" w:rsidR="0067599F" w:rsidRPr="003B5F55" w:rsidRDefault="0067599F" w:rsidP="0034218B">
            <w:pPr>
              <w:tabs>
                <w:tab w:val="left" w:pos="2780"/>
              </w:tabs>
              <w:rPr>
                <w:rFonts w:eastAsia="Calibri"/>
                <w:color w:val="0070C0"/>
              </w:rPr>
            </w:pPr>
            <w:r w:rsidRPr="003B5F55">
              <w:rPr>
                <w:rFonts w:eastAsia="Calibri"/>
                <w:color w:val="0070C0"/>
              </w:rPr>
              <w:t>TOTAL</w:t>
            </w:r>
          </w:p>
        </w:tc>
        <w:tc>
          <w:tcPr>
            <w:tcW w:w="1019" w:type="dxa"/>
            <w:shd w:val="clear" w:color="auto" w:fill="auto"/>
          </w:tcPr>
          <w:p w14:paraId="27EC5997" w14:textId="77777777" w:rsidR="0067599F" w:rsidRPr="003B5F55" w:rsidRDefault="0067599F" w:rsidP="0034218B">
            <w:pPr>
              <w:tabs>
                <w:tab w:val="left" w:pos="2780"/>
              </w:tabs>
              <w:rPr>
                <w:rFonts w:eastAsia="Calibri"/>
                <w:color w:val="0070C0"/>
              </w:rPr>
            </w:pPr>
            <w:r w:rsidRPr="003B5F55">
              <w:rPr>
                <w:rFonts w:eastAsia="Calibri"/>
                <w:color w:val="0070C0"/>
              </w:rPr>
              <w:t>50</w:t>
            </w:r>
          </w:p>
        </w:tc>
        <w:tc>
          <w:tcPr>
            <w:tcW w:w="990" w:type="dxa"/>
            <w:shd w:val="clear" w:color="auto" w:fill="auto"/>
          </w:tcPr>
          <w:p w14:paraId="3135BF5D" w14:textId="1A3066D6" w:rsidR="0067599F" w:rsidRPr="003B5F55" w:rsidRDefault="0067599F" w:rsidP="0034218B">
            <w:pPr>
              <w:tabs>
                <w:tab w:val="left" w:pos="2780"/>
              </w:tabs>
              <w:rPr>
                <w:rFonts w:eastAsia="Calibri"/>
                <w:color w:val="0070C0"/>
              </w:rPr>
            </w:pPr>
            <w:r>
              <w:rPr>
                <w:rFonts w:eastAsia="Calibri"/>
                <w:color w:val="0070C0"/>
              </w:rPr>
              <w:t>2</w:t>
            </w:r>
            <w:r w:rsidRPr="003B5F55">
              <w:rPr>
                <w:rFonts w:eastAsia="Calibri"/>
                <w:color w:val="0070C0"/>
              </w:rPr>
              <w:t>5</w:t>
            </w:r>
          </w:p>
        </w:tc>
        <w:tc>
          <w:tcPr>
            <w:tcW w:w="3150" w:type="dxa"/>
            <w:shd w:val="clear" w:color="auto" w:fill="auto"/>
          </w:tcPr>
          <w:p w14:paraId="75FB0D87" w14:textId="77777777" w:rsidR="0067599F" w:rsidRPr="003B5F55" w:rsidRDefault="0067599F" w:rsidP="0034218B">
            <w:pPr>
              <w:tabs>
                <w:tab w:val="left" w:pos="2780"/>
              </w:tabs>
              <w:rPr>
                <w:rFonts w:eastAsia="Calibri"/>
                <w:color w:val="0070C0"/>
              </w:rPr>
            </w:pPr>
            <w:r>
              <w:rPr>
                <w:rFonts w:eastAsia="Calibri"/>
                <w:color w:val="0070C0"/>
              </w:rPr>
              <w:t>Some grammar/spelling errors</w:t>
            </w:r>
          </w:p>
        </w:tc>
      </w:tr>
    </w:tbl>
    <w:bookmarkEnd w:id="0"/>
    <w:p w14:paraId="32C76B12" w14:textId="3857C5E5" w:rsidR="0023546C" w:rsidRDefault="00F33E94" w:rsidP="0023546C">
      <w:pPr>
        <w:spacing w:line="480" w:lineRule="auto"/>
        <w:jc w:val="center"/>
      </w:pPr>
      <w:r>
        <w:t>Abstract</w:t>
      </w:r>
      <w:r w:rsidR="0023546C">
        <w:t xml:space="preserve"> </w:t>
      </w:r>
    </w:p>
    <w:p w14:paraId="27637113" w14:textId="77777777" w:rsidR="0023546C" w:rsidRDefault="0023546C" w:rsidP="0023546C">
      <w:pPr>
        <w:tabs>
          <w:tab w:val="right" w:pos="7920"/>
        </w:tabs>
        <w:spacing w:line="480" w:lineRule="auto"/>
        <w:jc w:val="center"/>
      </w:pPr>
    </w:p>
    <w:p w14:paraId="2CF5B015" w14:textId="77777777" w:rsidR="007A72B8" w:rsidRPr="00FF5FE5" w:rsidRDefault="007A72B8" w:rsidP="007A72B8">
      <w:pPr>
        <w:spacing w:after="160" w:line="480" w:lineRule="auto"/>
        <w:ind w:firstLine="720"/>
        <w:rPr>
          <w:rFonts w:eastAsia="Calibri"/>
        </w:rPr>
      </w:pPr>
      <w:r w:rsidRPr="00FF5FE5">
        <w:rPr>
          <w:rFonts w:eastAsia="Calibri"/>
        </w:rPr>
        <w:t>DeCesare Chiropractic Inc. currently faces the problems with the implemented system of Forte Chiro8000. The current system has many flaws and problems that facilitate the slowdown of billing and receiving payments for services rendered by the chiropractor.</w:t>
      </w:r>
    </w:p>
    <w:p w14:paraId="6870E8B9" w14:textId="22517E97" w:rsidR="007A72B8" w:rsidRDefault="007A72B8" w:rsidP="007A72B8">
      <w:pPr>
        <w:spacing w:line="480" w:lineRule="auto"/>
        <w:ind w:firstLine="720"/>
      </w:pPr>
      <w:r w:rsidRPr="00D30552">
        <w:t xml:space="preserve">Since we have </w:t>
      </w:r>
      <w:r w:rsidRPr="0067599F">
        <w:rPr>
          <w:highlight w:val="yellow"/>
        </w:rPr>
        <w:t>ventured into the EMR system back in 2013</w:t>
      </w:r>
      <w:r w:rsidR="00E62A86">
        <w:t xml:space="preserve"> </w:t>
      </w:r>
      <w:r w:rsidRPr="00D30552">
        <w:t>it has been a long road for this company</w:t>
      </w:r>
      <w:r w:rsidRPr="00D30552">
        <w:rPr>
          <w:color w:val="0070C0"/>
        </w:rPr>
        <w:t xml:space="preserve">: </w:t>
      </w:r>
      <w:r w:rsidRPr="00D30552">
        <w:t>I would like to go deeper into how the system works and how it will connect with our patients. Unfortunately, a lot of her patients are not at the technology age and yet I'm still forced through the system’s</w:t>
      </w:r>
      <w:r w:rsidRPr="00D30552">
        <w:rPr>
          <w:color w:val="0070C0"/>
        </w:rPr>
        <w:t xml:space="preserve"> </w:t>
      </w:r>
      <w:r w:rsidRPr="00D30552">
        <w:t>compliance with medical</w:t>
      </w:r>
      <w:r w:rsidRPr="00D30552">
        <w:rPr>
          <w:color w:val="0070C0"/>
        </w:rPr>
        <w:t xml:space="preserve"> </w:t>
      </w:r>
      <w:r w:rsidRPr="00D30552">
        <w:t>policies that we must go along with it to keep our practice.</w:t>
      </w:r>
      <w:r w:rsidRPr="00AF4A92">
        <w:t> </w:t>
      </w:r>
    </w:p>
    <w:p w14:paraId="4E9CEBE8" w14:textId="77777777" w:rsidR="00754FD4" w:rsidRDefault="00754FD4" w:rsidP="007A72B8">
      <w:pPr>
        <w:spacing w:line="480" w:lineRule="auto"/>
      </w:pPr>
    </w:p>
    <w:p w14:paraId="7512EFEE" w14:textId="683A5564" w:rsidR="007A72B8" w:rsidRDefault="007A72B8" w:rsidP="00754FD4">
      <w:pPr>
        <w:spacing w:line="480" w:lineRule="auto"/>
        <w:ind w:firstLine="720"/>
      </w:pPr>
      <w:r w:rsidRPr="00AF4A92">
        <w:t>When this office first received this program back in 2013 it wa</w:t>
      </w:r>
      <w:r w:rsidRPr="007A72B8">
        <w:rPr>
          <w:color w:val="000000"/>
        </w:rPr>
        <w:t xml:space="preserve">s not being utilized to the best of its abilities.  Within the last year and a half as I have become the manager, I have tried to implement all the aspects of the system into our business. Hopefully with the confidence that the system will work for us it will keep cost down and bring in the revenue that the doctor should be earning. To the system running at its capability, a lot of the billing was missed and a lot of </w:t>
      </w:r>
      <w:r w:rsidRPr="007A72B8">
        <w:rPr>
          <w:color w:val="000000"/>
        </w:rPr>
        <w:lastRenderedPageBreak/>
        <w:t>revenue was written off since it was not billing in the compliance within the time that is allowed through insurance companies. I want to show in this project that with the right training any system can work right to the benefits of the practice that is using the technology</w:t>
      </w:r>
      <w:r w:rsidRPr="00AF4A92">
        <w:t>.</w:t>
      </w:r>
    </w:p>
    <w:p w14:paraId="728B76B1" w14:textId="77777777" w:rsidR="0023546C" w:rsidRDefault="0023546C">
      <w:pPr>
        <w:spacing w:line="480" w:lineRule="auto"/>
        <w:jc w:val="center"/>
      </w:pPr>
    </w:p>
    <w:p w14:paraId="6B55609B" w14:textId="77777777" w:rsidR="007A72B8" w:rsidRDefault="007A72B8">
      <w:pPr>
        <w:spacing w:line="480" w:lineRule="auto"/>
        <w:jc w:val="center"/>
      </w:pPr>
    </w:p>
    <w:p w14:paraId="45680156" w14:textId="77777777" w:rsidR="00D5630B" w:rsidRDefault="00D5630B">
      <w:pPr>
        <w:spacing w:line="480" w:lineRule="auto"/>
        <w:sectPr w:rsidR="00D5630B">
          <w:headerReference w:type="even" r:id="rId7"/>
          <w:headerReference w:type="default" r:id="rId8"/>
          <w:footerReference w:type="even" r:id="rId9"/>
          <w:pgSz w:w="12240" w:h="15840"/>
          <w:pgMar w:top="1440" w:right="1440" w:bottom="1440" w:left="1440" w:header="720" w:footer="720" w:gutter="0"/>
          <w:cols w:space="720"/>
          <w:docGrid w:linePitch="360"/>
        </w:sectPr>
      </w:pPr>
    </w:p>
    <w:p w14:paraId="4ACE4825" w14:textId="77777777" w:rsidR="0067599F" w:rsidRDefault="00114B89" w:rsidP="004F1BC3">
      <w:pPr>
        <w:spacing w:line="480" w:lineRule="auto"/>
        <w:jc w:val="center"/>
        <w:rPr>
          <w:bCs/>
        </w:rPr>
      </w:pPr>
      <w:r w:rsidRPr="00114B89">
        <w:rPr>
          <w:bCs/>
        </w:rPr>
        <w:lastRenderedPageBreak/>
        <w:t>Statement of the Business Scenario</w:t>
      </w:r>
    </w:p>
    <w:p w14:paraId="7AA2F653" w14:textId="2F36F270" w:rsidR="004F1BC3" w:rsidRDefault="0067599F" w:rsidP="0067599F">
      <w:pPr>
        <w:spacing w:line="480" w:lineRule="auto"/>
        <w:ind w:firstLine="720"/>
      </w:pPr>
      <w:r>
        <w:rPr>
          <w:color w:val="0070C0"/>
        </w:rPr>
        <w:t>&lt;this was not due for this Week’s assignment; I am a bit confused&gt;</w:t>
      </w:r>
      <w:r w:rsidR="004F1BC3">
        <w:t xml:space="preserve"> </w:t>
      </w:r>
    </w:p>
    <w:p w14:paraId="58D0BFAB" w14:textId="77777777" w:rsidR="00901D07" w:rsidRDefault="00901D07" w:rsidP="004F1BC3">
      <w:pPr>
        <w:spacing w:line="480" w:lineRule="auto"/>
        <w:jc w:val="center"/>
      </w:pPr>
    </w:p>
    <w:p w14:paraId="5B55E427" w14:textId="77777777" w:rsidR="005A57F9" w:rsidRDefault="005A57F9" w:rsidP="00901D07">
      <w:pPr>
        <w:spacing w:line="480" w:lineRule="auto"/>
        <w:ind w:firstLine="720"/>
      </w:pPr>
      <w:r>
        <w:t xml:space="preserve">There are some disadvantages to EMR and the first would be that it does cost money to get EMR. Equipment must be bought for the EMR to begin. You also must pay the money for someone to come in there to transfer all the paper files into the EMR and this can be very costly and would be extremely time consuming. It takes a lot of time to transfer medical files and to add to the confusion if a doctor needed a file within that process, it would be a seek game trying to find that file within all the mess. This type of transfer can also cause for errors within the transferred files. Information that was on the files could be entered incorrectly, some files could be missed completely and files could even be lost altogether. There could also be a confidentiality issue amongst the person who is doing the transferring, there may be some problems with patient information leaving that door after the person is done. </w:t>
      </w:r>
    </w:p>
    <w:p w14:paraId="091E8EA1" w14:textId="158FF6EC" w:rsidR="005E11D3" w:rsidRPr="0067599F" w:rsidRDefault="0067599F" w:rsidP="00901D07">
      <w:pPr>
        <w:spacing w:line="480" w:lineRule="auto"/>
        <w:ind w:firstLine="720"/>
        <w:rPr>
          <w:color w:val="0070C0"/>
        </w:rPr>
      </w:pPr>
      <w:r>
        <w:rPr>
          <w:color w:val="0070C0"/>
        </w:rPr>
        <w:t xml:space="preserve">&lt;this is not to discuss the advantages and disadvantages of EHRs; if EHR is your topic, then </w:t>
      </w:r>
      <w:bookmarkStart w:id="1" w:name="_GoBack"/>
      <w:r>
        <w:rPr>
          <w:color w:val="0070C0"/>
        </w:rPr>
        <w:t>you were to find 3 EHR systems and compare their advantages and disadvantages against a set of weighted objectives&gt;</w:t>
      </w:r>
      <w:bookmarkEnd w:id="1"/>
    </w:p>
    <w:p w14:paraId="74525D86" w14:textId="77777777" w:rsidR="005A57F9" w:rsidRDefault="005A57F9" w:rsidP="005A57F9">
      <w:pPr>
        <w:spacing w:line="480" w:lineRule="auto"/>
      </w:pPr>
      <w:r>
        <w:tab/>
        <w:t>One challenge is that with EMR systems you can also run the risk of your system being hacked. Information being stored electronically can cause for anyone to be able to gain access at any time. Research shows that this has happened numerous times to reputable companies, so there is always that possibility that patient records could be hacked. This wouldn’t be good for all patients because some things need to remain confidential considering the severity of the issue at hand for that patient.</w:t>
      </w:r>
    </w:p>
    <w:p w14:paraId="16DACFE0" w14:textId="77777777" w:rsidR="005E11D3" w:rsidRDefault="005E11D3" w:rsidP="005A57F9">
      <w:pPr>
        <w:spacing w:line="480" w:lineRule="auto"/>
      </w:pPr>
    </w:p>
    <w:p w14:paraId="636570F5" w14:textId="77777777" w:rsidR="005A57F9" w:rsidRDefault="005A57F9" w:rsidP="005A57F9">
      <w:pPr>
        <w:spacing w:line="480" w:lineRule="auto"/>
      </w:pPr>
      <w:r>
        <w:tab/>
        <w:t>Another challenge is that not all health care systems are compatible, so when it comes to running the same EMR on all systems, you may come to find that the actual EMR might not fit all systems. If the systems don’t match up, then getting patient information quickly and easily may turn out to be a problem.</w:t>
      </w:r>
    </w:p>
    <w:p w14:paraId="45AB43C4" w14:textId="77777777" w:rsidR="009953AF" w:rsidRDefault="009953AF" w:rsidP="005A57F9">
      <w:pPr>
        <w:spacing w:line="480" w:lineRule="auto"/>
      </w:pPr>
    </w:p>
    <w:p w14:paraId="56538B19" w14:textId="77777777" w:rsidR="00901D07" w:rsidRDefault="00901D07" w:rsidP="00901D07">
      <w:pPr>
        <w:spacing w:line="480" w:lineRule="auto"/>
        <w:ind w:firstLine="720"/>
        <w:rPr>
          <w:bCs/>
        </w:rPr>
      </w:pPr>
      <w:r>
        <w:rPr>
          <w:bCs/>
        </w:rPr>
        <w:t>C</w:t>
      </w:r>
      <w:r w:rsidRPr="00221585">
        <w:rPr>
          <w:bCs/>
        </w:rPr>
        <w:t>hiropractic software system that is developed to improve the productivity and efficiency of an office and maximize the profits of the business. The problem with the current company is access, scheduling, still depending on paper charts, and minimized profits. Seeing up to 60 patients a day and not able to keep up with the current billing demands.</w:t>
      </w:r>
    </w:p>
    <w:p w14:paraId="5E0C1034" w14:textId="77777777" w:rsidR="005E11D3" w:rsidRPr="00221585" w:rsidRDefault="005E11D3" w:rsidP="00901D07">
      <w:pPr>
        <w:spacing w:line="480" w:lineRule="auto"/>
        <w:ind w:firstLine="720"/>
        <w:rPr>
          <w:bCs/>
        </w:rPr>
      </w:pPr>
    </w:p>
    <w:p w14:paraId="0FD677BB" w14:textId="77777777" w:rsidR="00901D07" w:rsidRDefault="00901D07" w:rsidP="00901D07">
      <w:pPr>
        <w:spacing w:line="480" w:lineRule="auto"/>
        <w:ind w:firstLine="720"/>
        <w:rPr>
          <w:bCs/>
        </w:rPr>
      </w:pPr>
      <w:r w:rsidRPr="00221585">
        <w:rPr>
          <w:bCs/>
        </w:rPr>
        <w:t>The system created should be should be free of stress and have the most updated information hardware easy system with the easy to manage designed program.</w:t>
      </w:r>
    </w:p>
    <w:p w14:paraId="31BBF66F" w14:textId="77777777" w:rsidR="005E11D3" w:rsidRPr="00221585" w:rsidRDefault="005E11D3" w:rsidP="00901D07">
      <w:pPr>
        <w:spacing w:line="480" w:lineRule="auto"/>
        <w:ind w:firstLine="720"/>
        <w:rPr>
          <w:bCs/>
        </w:rPr>
      </w:pPr>
    </w:p>
    <w:p w14:paraId="12E9CE54" w14:textId="77777777" w:rsidR="00901D07" w:rsidRDefault="00901D07" w:rsidP="00901D07">
      <w:pPr>
        <w:spacing w:line="480" w:lineRule="auto"/>
        <w:ind w:firstLine="720"/>
      </w:pPr>
      <w:r w:rsidRPr="00221585">
        <w:rPr>
          <w:bCs/>
        </w:rPr>
        <w:t>Proposed project is the electronic medical records (EMRs)</w:t>
      </w:r>
      <w:r w:rsidRPr="00221585">
        <w:t> are a digital version of the paper charts in the clinician’s office. An EMR contains the medical and treatment history of the patients in one practice. EMRs have advantages over paper records. EMRs allow clinicians to Track data over time, easily identify which patients are due for preventive screenings or checkups, check how their patients are doing on certain parameters—such as blood pressure readings or vaccinations and monitor and improve overall quality of care within the practice.</w:t>
      </w:r>
    </w:p>
    <w:p w14:paraId="2E9D235D" w14:textId="77777777" w:rsidR="005E11D3" w:rsidRPr="00221585" w:rsidRDefault="005E11D3" w:rsidP="00901D07">
      <w:pPr>
        <w:spacing w:line="480" w:lineRule="auto"/>
        <w:ind w:firstLine="720"/>
      </w:pPr>
    </w:p>
    <w:p w14:paraId="5D627F20" w14:textId="77777777" w:rsidR="00901D07" w:rsidRPr="00221585" w:rsidRDefault="00901D07" w:rsidP="00901D07">
      <w:pPr>
        <w:spacing w:line="480" w:lineRule="auto"/>
        <w:ind w:firstLine="720"/>
      </w:pPr>
      <w:r w:rsidRPr="00221585">
        <w:lastRenderedPageBreak/>
        <w:t>This information will benefit your organizations EMRs will travel easily </w:t>
      </w:r>
      <w:r w:rsidRPr="00221585">
        <w:rPr>
          <w:i/>
          <w:iCs/>
        </w:rPr>
        <w:t>out</w:t>
      </w:r>
      <w:r w:rsidRPr="00221585">
        <w:t> of the practice. The patient’s record might even have to be printed out and delivered by mail to specialists and other members of the care team.  Tools and Apps that include integration capabilities, comprehensive practice management solutions, mobile capabilities, and tools and features that automate billing, insurance eligibility checks, and other daily tasks so that you can spend more time with patients and less time with paperwork. </w:t>
      </w:r>
    </w:p>
    <w:p w14:paraId="26B3CE63" w14:textId="77777777" w:rsidR="004F1BC3" w:rsidRDefault="004F1BC3" w:rsidP="005A57F9">
      <w:pPr>
        <w:tabs>
          <w:tab w:val="right" w:pos="7920"/>
        </w:tabs>
        <w:spacing w:line="480" w:lineRule="auto"/>
        <w:jc w:val="center"/>
      </w:pPr>
    </w:p>
    <w:p w14:paraId="5B0164AF" w14:textId="77777777" w:rsidR="00EE1782" w:rsidRDefault="00EE1782" w:rsidP="005A57F9">
      <w:pPr>
        <w:tabs>
          <w:tab w:val="right" w:pos="7920"/>
        </w:tabs>
        <w:spacing w:line="480" w:lineRule="auto"/>
        <w:jc w:val="center"/>
      </w:pPr>
    </w:p>
    <w:p w14:paraId="4EB4FF38" w14:textId="77777777" w:rsidR="00D5630B" w:rsidRDefault="00D5630B">
      <w:pPr>
        <w:tabs>
          <w:tab w:val="right" w:pos="7920"/>
        </w:tabs>
        <w:spacing w:line="480" w:lineRule="auto"/>
      </w:pPr>
    </w:p>
    <w:p w14:paraId="10AFEC5A" w14:textId="77777777" w:rsidR="00D5630B" w:rsidRDefault="00D5630B">
      <w:pPr>
        <w:tabs>
          <w:tab w:val="right" w:pos="7920"/>
        </w:tabs>
        <w:spacing w:line="480" w:lineRule="auto"/>
      </w:pPr>
    </w:p>
    <w:p w14:paraId="480AE67A" w14:textId="77777777" w:rsidR="00D5630B" w:rsidRDefault="00D5630B">
      <w:pPr>
        <w:tabs>
          <w:tab w:val="right" w:pos="7920"/>
        </w:tabs>
        <w:spacing w:line="480" w:lineRule="auto"/>
        <w:sectPr w:rsidR="00D5630B">
          <w:headerReference w:type="default" r:id="rId10"/>
          <w:footerReference w:type="default" r:id="rId11"/>
          <w:pgSz w:w="12240" w:h="15840" w:code="1"/>
          <w:pgMar w:top="2160" w:right="1440" w:bottom="1440" w:left="1440" w:header="1440" w:footer="720" w:gutter="0"/>
          <w:pgNumType w:start="1"/>
          <w:cols w:space="720"/>
          <w:titlePg/>
          <w:docGrid w:linePitch="360"/>
        </w:sectPr>
      </w:pPr>
    </w:p>
    <w:p w14:paraId="6538AF7C" w14:textId="77777777" w:rsidR="00D5630B" w:rsidRDefault="00D5630B">
      <w:pPr>
        <w:tabs>
          <w:tab w:val="right" w:pos="7920"/>
        </w:tabs>
        <w:spacing w:line="480" w:lineRule="auto"/>
        <w:jc w:val="center"/>
      </w:pPr>
      <w:r>
        <w:lastRenderedPageBreak/>
        <w:t>R</w:t>
      </w:r>
      <w:r w:rsidR="00861280">
        <w:t>eferences</w:t>
      </w:r>
    </w:p>
    <w:p w14:paraId="4AB107BB" w14:textId="77777777" w:rsidR="004B6ADF" w:rsidRPr="0051736D" w:rsidRDefault="004B6ADF" w:rsidP="004B6ADF">
      <w:pPr>
        <w:pStyle w:val="ListParagraph"/>
        <w:spacing w:line="480" w:lineRule="auto"/>
        <w:ind w:left="0"/>
        <w:rPr>
          <w:rFonts w:ascii="Times New Roman" w:hAnsi="Times New Roman"/>
          <w:sz w:val="24"/>
          <w:szCs w:val="24"/>
        </w:rPr>
      </w:pPr>
      <w:r w:rsidRPr="0051736D">
        <w:rPr>
          <w:rFonts w:ascii="Times New Roman" w:hAnsi="Times New Roman"/>
          <w:sz w:val="24"/>
          <w:szCs w:val="24"/>
        </w:rPr>
        <w:t>Bindell, P. B. (2008). Like It or Not, Here It Comes. </w:t>
      </w:r>
      <w:r w:rsidRPr="0051736D">
        <w:rPr>
          <w:rFonts w:ascii="Times New Roman" w:hAnsi="Times New Roman"/>
          <w:i/>
          <w:iCs/>
          <w:sz w:val="24"/>
          <w:szCs w:val="24"/>
        </w:rPr>
        <w:t>Chiropractic Products</w:t>
      </w:r>
      <w:r w:rsidRPr="0051736D">
        <w:rPr>
          <w:rFonts w:ascii="Times New Roman" w:hAnsi="Times New Roman"/>
          <w:sz w:val="24"/>
          <w:szCs w:val="24"/>
        </w:rPr>
        <w:t>, </w:t>
      </w:r>
      <w:r w:rsidRPr="0051736D">
        <w:rPr>
          <w:rFonts w:ascii="Times New Roman" w:hAnsi="Times New Roman"/>
          <w:i/>
          <w:iCs/>
          <w:sz w:val="24"/>
          <w:szCs w:val="24"/>
        </w:rPr>
        <w:t>25</w:t>
      </w:r>
      <w:r w:rsidRPr="0051736D">
        <w:rPr>
          <w:rFonts w:ascii="Times New Roman" w:hAnsi="Times New Roman"/>
          <w:sz w:val="24"/>
          <w:szCs w:val="24"/>
        </w:rPr>
        <w:t>(12), 20-24.</w:t>
      </w:r>
    </w:p>
    <w:p w14:paraId="0482690E" w14:textId="77777777" w:rsidR="004B6ADF" w:rsidRPr="0051736D" w:rsidRDefault="004B6ADF" w:rsidP="004B6ADF">
      <w:pPr>
        <w:pStyle w:val="ListParagraph"/>
        <w:rPr>
          <w:rFonts w:ascii="Times New Roman" w:hAnsi="Times New Roman"/>
          <w:sz w:val="24"/>
          <w:szCs w:val="24"/>
        </w:rPr>
      </w:pPr>
    </w:p>
    <w:p w14:paraId="1A04E294" w14:textId="77777777" w:rsidR="009806FD" w:rsidRDefault="004B6ADF" w:rsidP="004B6ADF">
      <w:pPr>
        <w:pStyle w:val="ListParagraph"/>
        <w:spacing w:line="480" w:lineRule="auto"/>
        <w:ind w:left="0"/>
        <w:rPr>
          <w:rFonts w:ascii="Times New Roman" w:hAnsi="Times New Roman"/>
          <w:i/>
          <w:sz w:val="24"/>
          <w:szCs w:val="24"/>
        </w:rPr>
      </w:pPr>
      <w:r w:rsidRPr="0051736D">
        <w:rPr>
          <w:rFonts w:ascii="Times New Roman" w:hAnsi="Times New Roman"/>
          <w:sz w:val="24"/>
          <w:szCs w:val="24"/>
        </w:rPr>
        <w:t>Bowman, S. (2013</w:t>
      </w:r>
      <w:r w:rsidRPr="0051736D">
        <w:rPr>
          <w:rFonts w:ascii="Times New Roman" w:hAnsi="Times New Roman"/>
          <w:i/>
          <w:sz w:val="24"/>
          <w:szCs w:val="24"/>
        </w:rPr>
        <w:t xml:space="preserve">). Impact of Electronic Health Record Systems on Information Integrity: </w:t>
      </w:r>
    </w:p>
    <w:p w14:paraId="48750CD9" w14:textId="77777777" w:rsidR="009806FD" w:rsidRDefault="009806FD" w:rsidP="004B6ADF">
      <w:pPr>
        <w:pStyle w:val="ListParagraph"/>
        <w:spacing w:line="480" w:lineRule="auto"/>
        <w:ind w:left="0"/>
        <w:rPr>
          <w:rFonts w:ascii="Times New Roman" w:hAnsi="Times New Roman"/>
          <w:sz w:val="24"/>
          <w:szCs w:val="24"/>
        </w:rPr>
      </w:pPr>
      <w:r>
        <w:rPr>
          <w:rFonts w:ascii="Times New Roman" w:hAnsi="Times New Roman"/>
          <w:i/>
          <w:sz w:val="24"/>
          <w:szCs w:val="24"/>
        </w:rPr>
        <w:tab/>
      </w:r>
      <w:r w:rsidR="004B6ADF" w:rsidRPr="0051736D">
        <w:rPr>
          <w:rFonts w:ascii="Times New Roman" w:hAnsi="Times New Roman"/>
          <w:i/>
          <w:sz w:val="24"/>
          <w:szCs w:val="24"/>
        </w:rPr>
        <w:t>Quality and Safety Implications</w:t>
      </w:r>
      <w:r w:rsidR="004B6ADF" w:rsidRPr="0051736D">
        <w:rPr>
          <w:rFonts w:ascii="Times New Roman" w:hAnsi="Times New Roman"/>
          <w:sz w:val="24"/>
          <w:szCs w:val="24"/>
        </w:rPr>
        <w:t xml:space="preserve">. Perspectives in Health Information Management, </w:t>
      </w:r>
    </w:p>
    <w:p w14:paraId="4D7ACCCE" w14:textId="77777777" w:rsidR="004B6ADF" w:rsidRPr="0051736D" w:rsidRDefault="009806FD" w:rsidP="004B6ADF">
      <w:pPr>
        <w:pStyle w:val="ListParagraph"/>
        <w:spacing w:line="480" w:lineRule="auto"/>
        <w:ind w:left="0"/>
        <w:rPr>
          <w:rFonts w:ascii="Times New Roman" w:hAnsi="Times New Roman"/>
          <w:sz w:val="24"/>
          <w:szCs w:val="24"/>
        </w:rPr>
      </w:pPr>
      <w:r>
        <w:rPr>
          <w:rFonts w:ascii="Times New Roman" w:hAnsi="Times New Roman"/>
          <w:sz w:val="24"/>
          <w:szCs w:val="24"/>
        </w:rPr>
        <w:tab/>
      </w:r>
      <w:r w:rsidR="004B6ADF" w:rsidRPr="0051736D">
        <w:rPr>
          <w:rFonts w:ascii="Times New Roman" w:hAnsi="Times New Roman"/>
          <w:sz w:val="24"/>
          <w:szCs w:val="24"/>
        </w:rPr>
        <w:t>10(Fall), 1c.</w:t>
      </w:r>
    </w:p>
    <w:p w14:paraId="7B0FCADB" w14:textId="77777777" w:rsidR="004B6ADF" w:rsidRPr="0051736D" w:rsidRDefault="004B6ADF" w:rsidP="004B6ADF">
      <w:pPr>
        <w:pStyle w:val="ListParagraph"/>
        <w:rPr>
          <w:rFonts w:ascii="Times New Roman" w:hAnsi="Times New Roman"/>
          <w:sz w:val="24"/>
          <w:szCs w:val="24"/>
        </w:rPr>
      </w:pPr>
    </w:p>
    <w:p w14:paraId="27E63377" w14:textId="77777777" w:rsidR="009806FD" w:rsidRDefault="004B6ADF" w:rsidP="004B6ADF">
      <w:pPr>
        <w:pStyle w:val="ListParagraph"/>
        <w:spacing w:line="480" w:lineRule="auto"/>
        <w:ind w:left="0"/>
        <w:rPr>
          <w:rFonts w:ascii="Times New Roman" w:hAnsi="Times New Roman"/>
          <w:sz w:val="24"/>
          <w:szCs w:val="24"/>
        </w:rPr>
      </w:pPr>
      <w:r w:rsidRPr="0051736D">
        <w:rPr>
          <w:rFonts w:ascii="Times New Roman" w:hAnsi="Times New Roman"/>
          <w:sz w:val="24"/>
          <w:szCs w:val="24"/>
        </w:rPr>
        <w:t>ChiroTouch Chiropractic Practice Management Software | ChiroTouch. (n.d.). Retrieved July 17,</w:t>
      </w:r>
    </w:p>
    <w:p w14:paraId="4551121B" w14:textId="77777777" w:rsidR="004B6ADF" w:rsidRDefault="004B6ADF" w:rsidP="009806FD">
      <w:pPr>
        <w:pStyle w:val="ListParagraph"/>
        <w:spacing w:line="480" w:lineRule="auto"/>
        <w:ind w:left="0" w:firstLine="720"/>
        <w:rPr>
          <w:rFonts w:ascii="Times New Roman" w:hAnsi="Times New Roman"/>
          <w:sz w:val="24"/>
          <w:szCs w:val="24"/>
        </w:rPr>
      </w:pPr>
      <w:r w:rsidRPr="0051736D">
        <w:rPr>
          <w:rFonts w:ascii="Times New Roman" w:hAnsi="Times New Roman"/>
          <w:sz w:val="24"/>
          <w:szCs w:val="24"/>
        </w:rPr>
        <w:t xml:space="preserve"> 2016, from http://www.chirotouch.com/?popup=futurehealth </w:t>
      </w:r>
    </w:p>
    <w:p w14:paraId="52306049" w14:textId="77777777" w:rsidR="004B6ADF" w:rsidRPr="00E23E35" w:rsidRDefault="004B6ADF" w:rsidP="004B6ADF">
      <w:pPr>
        <w:pStyle w:val="ListParagraph"/>
        <w:rPr>
          <w:rFonts w:ascii="Times New Roman" w:hAnsi="Times New Roman"/>
          <w:sz w:val="24"/>
          <w:szCs w:val="24"/>
        </w:rPr>
      </w:pPr>
    </w:p>
    <w:p w14:paraId="24EABF7E" w14:textId="77777777" w:rsidR="004B6ADF" w:rsidRPr="00E23E35" w:rsidRDefault="004B6ADF" w:rsidP="004B6ADF">
      <w:pPr>
        <w:pStyle w:val="ListParagraph"/>
        <w:spacing w:line="480" w:lineRule="auto"/>
        <w:rPr>
          <w:rFonts w:ascii="Times New Roman" w:hAnsi="Times New Roman"/>
          <w:sz w:val="24"/>
          <w:szCs w:val="24"/>
        </w:rPr>
      </w:pPr>
    </w:p>
    <w:p w14:paraId="5CC0F89F" w14:textId="77777777" w:rsidR="004B6ADF" w:rsidRPr="00221585" w:rsidRDefault="004B6ADF" w:rsidP="004B6ADF">
      <w:pPr>
        <w:pStyle w:val="ListParagraph"/>
        <w:spacing w:line="480" w:lineRule="auto"/>
        <w:ind w:left="0"/>
        <w:rPr>
          <w:rFonts w:ascii="Times New Roman" w:hAnsi="Times New Roman"/>
          <w:sz w:val="24"/>
          <w:szCs w:val="24"/>
        </w:rPr>
      </w:pPr>
      <w:r w:rsidRPr="00221585">
        <w:rPr>
          <w:rFonts w:ascii="Times New Roman" w:hAnsi="Times New Roman"/>
          <w:sz w:val="24"/>
          <w:szCs w:val="24"/>
        </w:rPr>
        <w:t xml:space="preserve">Electronic Health Records. (n.d.)., from </w:t>
      </w:r>
      <w:hyperlink r:id="rId12" w:history="1">
        <w:r w:rsidRPr="00221585">
          <w:rPr>
            <w:rStyle w:val="Hyperlink"/>
            <w:rFonts w:ascii="Times New Roman" w:hAnsi="Times New Roman"/>
            <w:sz w:val="24"/>
            <w:szCs w:val="24"/>
          </w:rPr>
          <w:t>https://healthit.ahrq.gov/ahrq-funded-projects/emerging-lessons/electronic-health-records</w:t>
        </w:r>
      </w:hyperlink>
      <w:r w:rsidRPr="00221585">
        <w:rPr>
          <w:rFonts w:ascii="Times New Roman" w:hAnsi="Times New Roman"/>
          <w:sz w:val="24"/>
          <w:szCs w:val="24"/>
        </w:rPr>
        <w:t xml:space="preserve"> </w:t>
      </w:r>
    </w:p>
    <w:p w14:paraId="720EE046" w14:textId="77777777" w:rsidR="004B6ADF" w:rsidRPr="00221585" w:rsidRDefault="004B6ADF" w:rsidP="004B6ADF">
      <w:pPr>
        <w:spacing w:line="480" w:lineRule="auto"/>
      </w:pPr>
    </w:p>
    <w:p w14:paraId="3FBEC894" w14:textId="77777777" w:rsidR="009806FD" w:rsidRDefault="004B6ADF" w:rsidP="004B6ADF">
      <w:pPr>
        <w:pStyle w:val="ListParagraph"/>
        <w:spacing w:line="480" w:lineRule="auto"/>
        <w:ind w:left="0"/>
        <w:rPr>
          <w:rFonts w:ascii="Times New Roman" w:hAnsi="Times New Roman"/>
          <w:sz w:val="24"/>
          <w:szCs w:val="24"/>
        </w:rPr>
      </w:pPr>
      <w:r w:rsidRPr="00221585">
        <w:rPr>
          <w:rFonts w:ascii="Times New Roman" w:hAnsi="Times New Roman"/>
          <w:sz w:val="24"/>
          <w:szCs w:val="24"/>
        </w:rPr>
        <w:t xml:space="preserve">Freeman, M., Taylor, A., &amp; Adelman, J. (2009). Electronic medical record system in a headache </w:t>
      </w:r>
    </w:p>
    <w:p w14:paraId="1521A604" w14:textId="77777777" w:rsidR="009806FD" w:rsidRDefault="009806FD" w:rsidP="004B6ADF">
      <w:pPr>
        <w:pStyle w:val="ListParagraph"/>
        <w:spacing w:line="480" w:lineRule="auto"/>
        <w:ind w:left="0"/>
        <w:rPr>
          <w:rFonts w:ascii="Times New Roman" w:hAnsi="Times New Roman"/>
          <w:i/>
          <w:iCs/>
          <w:sz w:val="24"/>
          <w:szCs w:val="24"/>
        </w:rPr>
      </w:pPr>
      <w:r>
        <w:rPr>
          <w:rFonts w:ascii="Times New Roman" w:hAnsi="Times New Roman"/>
          <w:sz w:val="24"/>
          <w:szCs w:val="24"/>
        </w:rPr>
        <w:tab/>
      </w:r>
      <w:r w:rsidR="004B6ADF" w:rsidRPr="00221585">
        <w:rPr>
          <w:rFonts w:ascii="Times New Roman" w:hAnsi="Times New Roman"/>
          <w:sz w:val="24"/>
          <w:szCs w:val="24"/>
        </w:rPr>
        <w:t>specialty practice: a patient satisfaction survey. </w:t>
      </w:r>
      <w:r w:rsidR="004B6ADF" w:rsidRPr="00221585">
        <w:rPr>
          <w:rFonts w:ascii="Times New Roman" w:hAnsi="Times New Roman"/>
          <w:i/>
          <w:iCs/>
          <w:sz w:val="24"/>
          <w:szCs w:val="24"/>
        </w:rPr>
        <w:t xml:space="preserve">Headache: The Journal of Head &amp; Face </w:t>
      </w:r>
    </w:p>
    <w:p w14:paraId="46EAAF89" w14:textId="77777777" w:rsidR="004B6ADF" w:rsidRPr="00221585" w:rsidRDefault="009806FD" w:rsidP="004B6ADF">
      <w:pPr>
        <w:pStyle w:val="ListParagraph"/>
        <w:spacing w:line="480" w:lineRule="auto"/>
        <w:ind w:left="0"/>
        <w:rPr>
          <w:rFonts w:ascii="Times New Roman" w:hAnsi="Times New Roman"/>
          <w:sz w:val="24"/>
          <w:szCs w:val="24"/>
        </w:rPr>
      </w:pPr>
      <w:r>
        <w:rPr>
          <w:rFonts w:ascii="Times New Roman" w:hAnsi="Times New Roman"/>
          <w:i/>
          <w:iCs/>
          <w:sz w:val="24"/>
          <w:szCs w:val="24"/>
        </w:rPr>
        <w:tab/>
      </w:r>
      <w:r w:rsidR="004B6ADF" w:rsidRPr="00221585">
        <w:rPr>
          <w:rFonts w:ascii="Times New Roman" w:hAnsi="Times New Roman"/>
          <w:i/>
          <w:iCs/>
          <w:sz w:val="24"/>
          <w:szCs w:val="24"/>
        </w:rPr>
        <w:t>Pain</w:t>
      </w:r>
      <w:r w:rsidR="004B6ADF" w:rsidRPr="00221585">
        <w:rPr>
          <w:rFonts w:ascii="Times New Roman" w:hAnsi="Times New Roman"/>
          <w:sz w:val="24"/>
          <w:szCs w:val="24"/>
        </w:rPr>
        <w:t>, </w:t>
      </w:r>
      <w:r w:rsidR="004B6ADF" w:rsidRPr="00221585">
        <w:rPr>
          <w:rFonts w:ascii="Times New Roman" w:hAnsi="Times New Roman"/>
          <w:i/>
          <w:iCs/>
          <w:sz w:val="24"/>
          <w:szCs w:val="24"/>
        </w:rPr>
        <w:t>49</w:t>
      </w:r>
      <w:r w:rsidR="004B6ADF" w:rsidRPr="00221585">
        <w:rPr>
          <w:rFonts w:ascii="Times New Roman" w:hAnsi="Times New Roman"/>
          <w:sz w:val="24"/>
          <w:szCs w:val="24"/>
        </w:rPr>
        <w:t>(2), 212-215. doi:10.1111/j.1526-4610.2007. 01009.x</w:t>
      </w:r>
    </w:p>
    <w:p w14:paraId="345CEA92" w14:textId="77777777" w:rsidR="004B6ADF" w:rsidRPr="00221585" w:rsidRDefault="004B6ADF" w:rsidP="004B6ADF">
      <w:pPr>
        <w:pStyle w:val="ListParagraph"/>
        <w:rPr>
          <w:rFonts w:ascii="Times New Roman" w:hAnsi="Times New Roman"/>
          <w:sz w:val="24"/>
          <w:szCs w:val="24"/>
        </w:rPr>
      </w:pPr>
    </w:p>
    <w:p w14:paraId="6B9FA7AC" w14:textId="77777777" w:rsidR="009806FD" w:rsidRDefault="004B6ADF" w:rsidP="004B6ADF">
      <w:pPr>
        <w:pStyle w:val="ListParagraph"/>
        <w:spacing w:line="480" w:lineRule="auto"/>
        <w:ind w:left="0"/>
        <w:rPr>
          <w:rFonts w:ascii="Times New Roman" w:hAnsi="Times New Roman"/>
          <w:i/>
          <w:iCs/>
          <w:sz w:val="24"/>
          <w:szCs w:val="24"/>
        </w:rPr>
      </w:pPr>
      <w:r w:rsidRPr="0051736D">
        <w:rPr>
          <w:rFonts w:ascii="Times New Roman" w:hAnsi="Times New Roman"/>
          <w:sz w:val="24"/>
          <w:szCs w:val="24"/>
        </w:rPr>
        <w:t>Kimble, C. (2014). Electronic Health Records: Cure-All or Chronic Condition? </w:t>
      </w:r>
      <w:r w:rsidRPr="0051736D">
        <w:rPr>
          <w:rFonts w:ascii="Times New Roman" w:hAnsi="Times New Roman"/>
          <w:i/>
          <w:iCs/>
          <w:sz w:val="24"/>
          <w:szCs w:val="24"/>
        </w:rPr>
        <w:t xml:space="preserve">Global Business </w:t>
      </w:r>
    </w:p>
    <w:p w14:paraId="66F05A02" w14:textId="77777777" w:rsidR="004B6ADF" w:rsidRPr="0051736D" w:rsidRDefault="009806FD" w:rsidP="004B6ADF">
      <w:pPr>
        <w:pStyle w:val="ListParagraph"/>
        <w:spacing w:line="480" w:lineRule="auto"/>
        <w:ind w:left="0"/>
        <w:rPr>
          <w:rFonts w:ascii="Times New Roman" w:hAnsi="Times New Roman"/>
          <w:sz w:val="24"/>
          <w:szCs w:val="24"/>
        </w:rPr>
      </w:pPr>
      <w:r>
        <w:rPr>
          <w:rFonts w:ascii="Times New Roman" w:hAnsi="Times New Roman"/>
          <w:i/>
          <w:iCs/>
          <w:sz w:val="24"/>
          <w:szCs w:val="24"/>
        </w:rPr>
        <w:tab/>
      </w:r>
      <w:r w:rsidR="004B6ADF" w:rsidRPr="0051736D">
        <w:rPr>
          <w:rFonts w:ascii="Times New Roman" w:hAnsi="Times New Roman"/>
          <w:i/>
          <w:iCs/>
          <w:sz w:val="24"/>
          <w:szCs w:val="24"/>
        </w:rPr>
        <w:t>&amp; Organizational Excellence</w:t>
      </w:r>
      <w:r w:rsidR="004B6ADF" w:rsidRPr="0051736D">
        <w:rPr>
          <w:rFonts w:ascii="Times New Roman" w:hAnsi="Times New Roman"/>
          <w:sz w:val="24"/>
          <w:szCs w:val="24"/>
        </w:rPr>
        <w:t>, </w:t>
      </w:r>
      <w:r w:rsidR="004B6ADF" w:rsidRPr="0051736D">
        <w:rPr>
          <w:rFonts w:ascii="Times New Roman" w:hAnsi="Times New Roman"/>
          <w:i/>
          <w:iCs/>
          <w:sz w:val="24"/>
          <w:szCs w:val="24"/>
        </w:rPr>
        <w:t>33</w:t>
      </w:r>
      <w:r w:rsidR="004B6ADF" w:rsidRPr="0051736D">
        <w:rPr>
          <w:rFonts w:ascii="Times New Roman" w:hAnsi="Times New Roman"/>
          <w:sz w:val="24"/>
          <w:szCs w:val="24"/>
        </w:rPr>
        <w:t>(4), 63-74. doi:10.1002/joe.21554</w:t>
      </w:r>
    </w:p>
    <w:p w14:paraId="2DB9E78D" w14:textId="77777777" w:rsidR="004B6ADF" w:rsidRPr="0051736D" w:rsidRDefault="004B6ADF" w:rsidP="004B6ADF">
      <w:pPr>
        <w:pStyle w:val="ListParagraph"/>
        <w:rPr>
          <w:rFonts w:ascii="Times New Roman" w:hAnsi="Times New Roman"/>
          <w:sz w:val="24"/>
          <w:szCs w:val="24"/>
        </w:rPr>
      </w:pPr>
    </w:p>
    <w:p w14:paraId="4FF4EA7B" w14:textId="77777777" w:rsidR="009806FD" w:rsidRDefault="004B6ADF" w:rsidP="004B6ADF">
      <w:pPr>
        <w:pStyle w:val="ListParagraph"/>
        <w:spacing w:line="480" w:lineRule="auto"/>
        <w:ind w:left="0"/>
        <w:rPr>
          <w:rFonts w:ascii="Times New Roman" w:hAnsi="Times New Roman"/>
          <w:sz w:val="24"/>
          <w:szCs w:val="24"/>
        </w:rPr>
      </w:pPr>
      <w:r w:rsidRPr="0051736D">
        <w:rPr>
          <w:rFonts w:ascii="Times New Roman" w:hAnsi="Times New Roman"/>
          <w:sz w:val="24"/>
          <w:szCs w:val="24"/>
        </w:rPr>
        <w:t xml:space="preserve">Phillips, Win, and David Fleming. “Ethical Concerns in the Use of Electronic Medical Records.” </w:t>
      </w:r>
    </w:p>
    <w:p w14:paraId="01D45DDC" w14:textId="77777777" w:rsidR="004B6ADF" w:rsidRPr="0051736D" w:rsidRDefault="009806FD" w:rsidP="004B6ADF">
      <w:pPr>
        <w:pStyle w:val="ListParagraph"/>
        <w:spacing w:line="480" w:lineRule="auto"/>
        <w:ind w:left="0"/>
        <w:rPr>
          <w:rFonts w:ascii="Times New Roman" w:hAnsi="Times New Roman"/>
          <w:sz w:val="24"/>
          <w:szCs w:val="24"/>
        </w:rPr>
      </w:pPr>
      <w:r>
        <w:rPr>
          <w:rFonts w:ascii="Times New Roman" w:hAnsi="Times New Roman"/>
          <w:sz w:val="24"/>
          <w:szCs w:val="24"/>
        </w:rPr>
        <w:tab/>
      </w:r>
      <w:r w:rsidR="004B6ADF" w:rsidRPr="0051736D">
        <w:rPr>
          <w:rFonts w:ascii="Times New Roman" w:hAnsi="Times New Roman"/>
          <w:i/>
          <w:iCs/>
          <w:sz w:val="24"/>
          <w:szCs w:val="24"/>
        </w:rPr>
        <w:t>Modern Medicine,</w:t>
      </w:r>
      <w:r w:rsidR="004B6ADF" w:rsidRPr="0051736D">
        <w:rPr>
          <w:rFonts w:ascii="Times New Roman" w:hAnsi="Times New Roman"/>
          <w:sz w:val="24"/>
          <w:szCs w:val="24"/>
        </w:rPr>
        <w:t> 106 (2009): 328–33.</w:t>
      </w:r>
    </w:p>
    <w:p w14:paraId="4B2166FC" w14:textId="77777777" w:rsidR="004B6ADF" w:rsidRPr="0051736D" w:rsidRDefault="004B6ADF" w:rsidP="004B6ADF">
      <w:pPr>
        <w:pStyle w:val="ListParagraph"/>
        <w:spacing w:line="480" w:lineRule="auto"/>
        <w:rPr>
          <w:rFonts w:ascii="Times New Roman" w:hAnsi="Times New Roman"/>
          <w:sz w:val="24"/>
          <w:szCs w:val="24"/>
        </w:rPr>
      </w:pPr>
    </w:p>
    <w:p w14:paraId="5B78B5E0" w14:textId="77777777" w:rsidR="009806FD" w:rsidRDefault="004B6ADF" w:rsidP="004B6ADF">
      <w:pPr>
        <w:pStyle w:val="ListParagraph"/>
        <w:spacing w:line="480" w:lineRule="auto"/>
        <w:ind w:left="0"/>
        <w:rPr>
          <w:rFonts w:ascii="Times New Roman" w:hAnsi="Times New Roman"/>
          <w:sz w:val="24"/>
          <w:szCs w:val="24"/>
        </w:rPr>
      </w:pPr>
      <w:r w:rsidRPr="0051736D">
        <w:rPr>
          <w:rFonts w:ascii="Times New Roman" w:hAnsi="Times New Roman"/>
          <w:sz w:val="24"/>
          <w:szCs w:val="24"/>
        </w:rPr>
        <w:lastRenderedPageBreak/>
        <w:t xml:space="preserve">Silow-Carroll, S., Edwards, J. N., &amp; Rodin, D. (2012, July). Using Electronic Health Records to </w:t>
      </w:r>
    </w:p>
    <w:p w14:paraId="40E64B89" w14:textId="77777777" w:rsidR="004B6ADF" w:rsidRPr="0051736D" w:rsidRDefault="004B6ADF" w:rsidP="009806FD">
      <w:pPr>
        <w:pStyle w:val="ListParagraph"/>
        <w:spacing w:line="480" w:lineRule="auto"/>
        <w:rPr>
          <w:rFonts w:ascii="Times New Roman" w:hAnsi="Times New Roman"/>
          <w:sz w:val="24"/>
          <w:szCs w:val="24"/>
        </w:rPr>
      </w:pPr>
      <w:r w:rsidRPr="0051736D">
        <w:rPr>
          <w:rFonts w:ascii="Times New Roman" w:hAnsi="Times New Roman"/>
          <w:sz w:val="24"/>
          <w:szCs w:val="24"/>
        </w:rPr>
        <w:t xml:space="preserve">Improve Quality and ... Retrieved July 17, 2016, from http://www.commonwealthfund.org/~/media/Files/Publications/Issue Brief/2012/Jul/1608_SilowCarroll_using_EHRs_improve_quality.pdf  </w:t>
      </w:r>
    </w:p>
    <w:p w14:paraId="5DEC9598" w14:textId="77777777" w:rsidR="004B6ADF" w:rsidRPr="0051736D" w:rsidRDefault="004B6ADF" w:rsidP="004B6ADF">
      <w:pPr>
        <w:pStyle w:val="ListParagraph"/>
        <w:spacing w:line="480" w:lineRule="auto"/>
        <w:rPr>
          <w:rFonts w:ascii="Times New Roman" w:hAnsi="Times New Roman"/>
          <w:sz w:val="24"/>
          <w:szCs w:val="24"/>
        </w:rPr>
      </w:pPr>
    </w:p>
    <w:p w14:paraId="5833C55A" w14:textId="77777777" w:rsidR="00C12285" w:rsidRDefault="004562F0" w:rsidP="00C12285">
      <w:pPr>
        <w:spacing w:before="240" w:after="240"/>
        <w:rPr>
          <w:rStyle w:val="HTMLCite"/>
          <w:rFonts w:ascii="Open Sans" w:hAnsi="Open Sans"/>
          <w:i w:val="0"/>
          <w:iCs w:val="0"/>
          <w:color w:val="333333"/>
        </w:rPr>
      </w:pPr>
      <w:proofErr w:type="spellStart"/>
      <w:r>
        <w:rPr>
          <w:rStyle w:val="HTMLCite"/>
          <w:rFonts w:ascii="Open Sans" w:hAnsi="Open Sans"/>
          <w:i w:val="0"/>
          <w:iCs w:val="0"/>
          <w:color w:val="333333"/>
        </w:rPr>
        <w:t>Sittig</w:t>
      </w:r>
      <w:proofErr w:type="spellEnd"/>
      <w:r>
        <w:rPr>
          <w:rStyle w:val="HTMLCite"/>
          <w:rFonts w:ascii="Open Sans" w:hAnsi="Open Sans"/>
          <w:i w:val="0"/>
          <w:iCs w:val="0"/>
          <w:color w:val="333333"/>
        </w:rPr>
        <w:t xml:space="preserve"> DF: The Importance of Leadership in the Clinical Information System Implementation </w:t>
      </w:r>
    </w:p>
    <w:p w14:paraId="5527056E" w14:textId="77777777" w:rsidR="004562F0" w:rsidRDefault="004562F0" w:rsidP="00C12285">
      <w:pPr>
        <w:spacing w:before="240" w:after="240"/>
        <w:ind w:firstLine="720"/>
        <w:rPr>
          <w:rStyle w:val="HTMLCite"/>
          <w:rFonts w:ascii="Open Sans" w:hAnsi="Open Sans"/>
          <w:i w:val="0"/>
          <w:iCs w:val="0"/>
          <w:color w:val="333333"/>
        </w:rPr>
      </w:pPr>
      <w:r>
        <w:rPr>
          <w:rStyle w:val="HTMLCite"/>
          <w:rFonts w:ascii="Open Sans" w:hAnsi="Open Sans"/>
          <w:i w:val="0"/>
          <w:iCs w:val="0"/>
          <w:color w:val="333333"/>
        </w:rPr>
        <w:t>Process. [</w:t>
      </w:r>
      <w:hyperlink r:id="rId13" w:history="1">
        <w:r>
          <w:rPr>
            <w:rStyle w:val="refsource"/>
            <w:rFonts w:ascii="Open Sans" w:hAnsi="Open Sans"/>
            <w:color w:val="0070BB"/>
          </w:rPr>
          <w:t>http://www.informatics-review.com/thoughts/leadership.html</w:t>
        </w:r>
      </w:hyperlink>
      <w:r>
        <w:rPr>
          <w:rStyle w:val="HTMLCite"/>
          <w:rFonts w:ascii="Open Sans" w:hAnsi="Open Sans"/>
          <w:i w:val="0"/>
          <w:iCs w:val="0"/>
          <w:color w:val="333333"/>
        </w:rPr>
        <w:t>]</w:t>
      </w:r>
    </w:p>
    <w:p w14:paraId="550830D7" w14:textId="77777777" w:rsidR="00F849A7" w:rsidRDefault="00F849A7" w:rsidP="00C12285">
      <w:pPr>
        <w:spacing w:before="240" w:after="240"/>
        <w:ind w:firstLine="720"/>
        <w:rPr>
          <w:rStyle w:val="HTMLCite"/>
          <w:rFonts w:ascii="Open Sans" w:hAnsi="Open Sans"/>
          <w:i w:val="0"/>
          <w:iCs w:val="0"/>
          <w:color w:val="333333"/>
        </w:rPr>
      </w:pPr>
    </w:p>
    <w:p w14:paraId="364686D1" w14:textId="77777777" w:rsidR="00F849A7" w:rsidRDefault="00F849A7" w:rsidP="00F849A7">
      <w:pPr>
        <w:rPr>
          <w:color w:val="333333"/>
          <w:shd w:val="clear" w:color="auto" w:fill="FFFFFF"/>
        </w:rPr>
      </w:pPr>
      <w:r w:rsidRPr="00F849A7">
        <w:rPr>
          <w:color w:val="333333"/>
          <w:shd w:val="clear" w:color="auto" w:fill="FFFFFF"/>
        </w:rPr>
        <w:t xml:space="preserve">West Virginia e-Health Initiative: So You Have Decided to buy an EHR... White paper. 2005, </w:t>
      </w:r>
    </w:p>
    <w:p w14:paraId="4AAECA2E" w14:textId="77777777" w:rsidR="00F849A7" w:rsidRDefault="00F849A7" w:rsidP="00F849A7">
      <w:pPr>
        <w:rPr>
          <w:color w:val="333333"/>
          <w:shd w:val="clear" w:color="auto" w:fill="FFFFFF"/>
        </w:rPr>
      </w:pPr>
    </w:p>
    <w:p w14:paraId="2E8F20C7" w14:textId="77777777" w:rsidR="00F849A7" w:rsidRPr="00F849A7" w:rsidRDefault="00F849A7" w:rsidP="00F849A7">
      <w:r>
        <w:rPr>
          <w:color w:val="333333"/>
          <w:shd w:val="clear" w:color="auto" w:fill="FFFFFF"/>
        </w:rPr>
        <w:tab/>
      </w:r>
      <w:r w:rsidRPr="00F849A7">
        <w:rPr>
          <w:color w:val="333333"/>
          <w:shd w:val="clear" w:color="auto" w:fill="FFFFFF"/>
        </w:rPr>
        <w:t>[</w:t>
      </w:r>
      <w:hyperlink r:id="rId14" w:history="1">
        <w:r w:rsidRPr="00F849A7">
          <w:rPr>
            <w:rStyle w:val="refsource"/>
            <w:color w:val="0070BB"/>
          </w:rPr>
          <w:t>http://www.wvehi.org/documents/WVeHIWhitePaper.pdf</w:t>
        </w:r>
      </w:hyperlink>
      <w:r w:rsidRPr="00F849A7">
        <w:rPr>
          <w:color w:val="333333"/>
          <w:shd w:val="clear" w:color="auto" w:fill="FFFFFF"/>
        </w:rPr>
        <w:t>]</w:t>
      </w:r>
    </w:p>
    <w:p w14:paraId="43E93282" w14:textId="77777777" w:rsidR="00F849A7" w:rsidRPr="00F849A7" w:rsidRDefault="00F849A7" w:rsidP="00C12285">
      <w:pPr>
        <w:spacing w:before="240" w:after="240"/>
        <w:ind w:firstLine="720"/>
        <w:rPr>
          <w:color w:val="333333"/>
        </w:rPr>
      </w:pPr>
    </w:p>
    <w:p w14:paraId="64437240" w14:textId="77777777" w:rsidR="004B6ADF" w:rsidRPr="00F849A7" w:rsidRDefault="004B6ADF">
      <w:pPr>
        <w:tabs>
          <w:tab w:val="right" w:pos="7920"/>
        </w:tabs>
        <w:spacing w:line="480" w:lineRule="auto"/>
        <w:jc w:val="center"/>
      </w:pPr>
    </w:p>
    <w:p w14:paraId="0A82F6F7" w14:textId="77777777" w:rsidR="00D5630B" w:rsidRDefault="00D5630B">
      <w:pPr>
        <w:tabs>
          <w:tab w:val="right" w:pos="7920"/>
        </w:tabs>
        <w:spacing w:line="480" w:lineRule="auto"/>
        <w:jc w:val="center"/>
      </w:pPr>
    </w:p>
    <w:p w14:paraId="5D4922EB" w14:textId="77777777" w:rsidR="00114B89" w:rsidRPr="00114B89" w:rsidRDefault="00114B89" w:rsidP="00114B89">
      <w:pPr>
        <w:pStyle w:val="Subtitle"/>
        <w:ind w:left="360"/>
        <w:rPr>
          <w:sz w:val="24"/>
        </w:rPr>
      </w:pPr>
      <w:r w:rsidRPr="00114B89">
        <w:rPr>
          <w:sz w:val="24"/>
        </w:rPr>
        <w:t>Appendix A</w:t>
      </w:r>
    </w:p>
    <w:p w14:paraId="59CD6C42" w14:textId="77777777" w:rsidR="00114B89" w:rsidRPr="00114B89" w:rsidRDefault="00114B89" w:rsidP="00114B89">
      <w:pPr>
        <w:pStyle w:val="Subtitle"/>
        <w:ind w:left="360"/>
        <w:rPr>
          <w:sz w:val="24"/>
        </w:rPr>
      </w:pPr>
    </w:p>
    <w:p w14:paraId="38BF067B" w14:textId="77777777" w:rsidR="00114B89" w:rsidRPr="00114B89" w:rsidRDefault="00114B89" w:rsidP="00114B89">
      <w:pPr>
        <w:pStyle w:val="Subtitle"/>
        <w:ind w:left="360"/>
        <w:rPr>
          <w:sz w:val="24"/>
        </w:rPr>
      </w:pPr>
      <w:r w:rsidRPr="00114B89">
        <w:rPr>
          <w:sz w:val="24"/>
        </w:rPr>
        <w:t>Strategic Information Systems Grid</w:t>
      </w:r>
    </w:p>
    <w:p w14:paraId="136862BF" w14:textId="77777777" w:rsidR="00114B89" w:rsidRPr="00114B89" w:rsidRDefault="00114B89" w:rsidP="00114B89">
      <w:pPr>
        <w:pStyle w:val="Subtitle"/>
        <w:ind w:left="360"/>
        <w:rPr>
          <w:sz w:val="24"/>
        </w:rPr>
      </w:pPr>
    </w:p>
    <w:p w14:paraId="26A0E67F" w14:textId="77777777" w:rsidR="00114B89" w:rsidRPr="00114B89" w:rsidRDefault="00114B89" w:rsidP="00114B89">
      <w:pPr>
        <w:pStyle w:val="Subtitle"/>
        <w:ind w:left="360"/>
        <w:jc w:val="both"/>
        <w:rPr>
          <w:sz w:val="24"/>
        </w:rPr>
      </w:pPr>
    </w:p>
    <w:tbl>
      <w:tblPr>
        <w:tblW w:w="9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788"/>
        <w:gridCol w:w="4320"/>
      </w:tblGrid>
      <w:tr w:rsidR="00114B89" w:rsidRPr="00114B89" w14:paraId="544041FD" w14:textId="77777777" w:rsidTr="00435144">
        <w:tc>
          <w:tcPr>
            <w:tcW w:w="4788" w:type="dxa"/>
          </w:tcPr>
          <w:p w14:paraId="05B756F4" w14:textId="77777777" w:rsidR="00114B89" w:rsidRPr="00114B89" w:rsidRDefault="00114B89" w:rsidP="00435144">
            <w:pPr>
              <w:pStyle w:val="Subtitle"/>
              <w:jc w:val="both"/>
              <w:rPr>
                <w:sz w:val="24"/>
              </w:rPr>
            </w:pPr>
            <w:r w:rsidRPr="00114B89">
              <w:rPr>
                <w:sz w:val="24"/>
              </w:rPr>
              <w:t>BUSINESS CHALLENGES:</w:t>
            </w:r>
          </w:p>
          <w:p w14:paraId="658F86AF" w14:textId="77777777" w:rsidR="00114B89" w:rsidRPr="00114B89" w:rsidRDefault="00114B89" w:rsidP="00114B89">
            <w:pPr>
              <w:pStyle w:val="Subtitle"/>
              <w:numPr>
                <w:ilvl w:val="0"/>
                <w:numId w:val="1"/>
              </w:numPr>
              <w:jc w:val="both"/>
              <w:rPr>
                <w:sz w:val="24"/>
              </w:rPr>
            </w:pPr>
            <w:r w:rsidRPr="00114B89">
              <w:rPr>
                <w:sz w:val="24"/>
              </w:rPr>
              <w:t xml:space="preserve"> </w:t>
            </w:r>
          </w:p>
          <w:p w14:paraId="4E2EE2AE" w14:textId="77777777" w:rsidR="00114B89" w:rsidRPr="00114B89" w:rsidRDefault="00114B89" w:rsidP="00114B89">
            <w:pPr>
              <w:pStyle w:val="Subtitle"/>
              <w:numPr>
                <w:ilvl w:val="0"/>
                <w:numId w:val="1"/>
              </w:numPr>
              <w:jc w:val="both"/>
              <w:rPr>
                <w:sz w:val="24"/>
              </w:rPr>
            </w:pPr>
            <w:r w:rsidRPr="00114B89">
              <w:rPr>
                <w:sz w:val="24"/>
              </w:rPr>
              <w:t xml:space="preserve"> </w:t>
            </w:r>
          </w:p>
          <w:p w14:paraId="77BB17C2" w14:textId="77777777" w:rsidR="00114B89" w:rsidRPr="00114B89" w:rsidRDefault="00114B89" w:rsidP="00114B89">
            <w:pPr>
              <w:pStyle w:val="Subtitle"/>
              <w:numPr>
                <w:ilvl w:val="0"/>
                <w:numId w:val="1"/>
              </w:numPr>
              <w:jc w:val="both"/>
              <w:rPr>
                <w:sz w:val="24"/>
              </w:rPr>
            </w:pPr>
          </w:p>
          <w:p w14:paraId="5F8B528E" w14:textId="77777777" w:rsidR="00114B89" w:rsidRPr="00114B89" w:rsidRDefault="00114B89" w:rsidP="00435144">
            <w:pPr>
              <w:pStyle w:val="Subtitle"/>
              <w:jc w:val="both"/>
              <w:rPr>
                <w:sz w:val="24"/>
              </w:rPr>
            </w:pPr>
          </w:p>
          <w:p w14:paraId="7EEAECC5" w14:textId="77777777" w:rsidR="00114B89" w:rsidRPr="00114B89" w:rsidRDefault="00114B89" w:rsidP="00435144">
            <w:pPr>
              <w:pStyle w:val="Subtitle"/>
              <w:jc w:val="both"/>
              <w:rPr>
                <w:sz w:val="24"/>
              </w:rPr>
            </w:pPr>
          </w:p>
          <w:p w14:paraId="158A43F2" w14:textId="77777777" w:rsidR="00114B89" w:rsidRPr="00114B89" w:rsidRDefault="00114B89" w:rsidP="00435144">
            <w:pPr>
              <w:pStyle w:val="Subtitle"/>
              <w:jc w:val="both"/>
              <w:rPr>
                <w:sz w:val="24"/>
              </w:rPr>
            </w:pPr>
          </w:p>
          <w:p w14:paraId="745D507C" w14:textId="77777777" w:rsidR="00114B89" w:rsidRPr="00114B89" w:rsidRDefault="00114B89" w:rsidP="00435144">
            <w:pPr>
              <w:pStyle w:val="Subtitle"/>
              <w:jc w:val="both"/>
              <w:rPr>
                <w:sz w:val="24"/>
              </w:rPr>
            </w:pPr>
          </w:p>
          <w:p w14:paraId="3AE5A061" w14:textId="77777777" w:rsidR="00114B89" w:rsidRPr="00114B89" w:rsidRDefault="00114B89" w:rsidP="00435144">
            <w:pPr>
              <w:pStyle w:val="Subtitle"/>
              <w:jc w:val="both"/>
              <w:rPr>
                <w:sz w:val="24"/>
              </w:rPr>
            </w:pPr>
          </w:p>
        </w:tc>
        <w:tc>
          <w:tcPr>
            <w:tcW w:w="4320" w:type="dxa"/>
          </w:tcPr>
          <w:p w14:paraId="1646827B" w14:textId="77777777" w:rsidR="00114B89" w:rsidRPr="00114B89" w:rsidRDefault="00114B89" w:rsidP="00435144">
            <w:pPr>
              <w:pStyle w:val="Subtitle"/>
              <w:jc w:val="both"/>
              <w:rPr>
                <w:sz w:val="24"/>
              </w:rPr>
            </w:pPr>
            <w:r w:rsidRPr="00114B89">
              <w:rPr>
                <w:sz w:val="24"/>
              </w:rPr>
              <w:t>MANAGEMENT ISSUES:</w:t>
            </w:r>
          </w:p>
          <w:p w14:paraId="2A0868F9" w14:textId="77777777" w:rsidR="00114B89" w:rsidRPr="00114B89" w:rsidRDefault="00114B89" w:rsidP="00114B89">
            <w:pPr>
              <w:pStyle w:val="Subtitle"/>
              <w:numPr>
                <w:ilvl w:val="0"/>
                <w:numId w:val="1"/>
              </w:numPr>
              <w:jc w:val="both"/>
              <w:rPr>
                <w:sz w:val="24"/>
              </w:rPr>
            </w:pPr>
            <w:r w:rsidRPr="00114B89">
              <w:rPr>
                <w:sz w:val="24"/>
              </w:rPr>
              <w:t xml:space="preserve"> </w:t>
            </w:r>
          </w:p>
          <w:p w14:paraId="1FAFEC74" w14:textId="77777777" w:rsidR="00114B89" w:rsidRPr="00114B89" w:rsidRDefault="00114B89" w:rsidP="00114B89">
            <w:pPr>
              <w:pStyle w:val="Subtitle"/>
              <w:numPr>
                <w:ilvl w:val="0"/>
                <w:numId w:val="1"/>
              </w:numPr>
              <w:jc w:val="both"/>
              <w:rPr>
                <w:sz w:val="24"/>
              </w:rPr>
            </w:pPr>
            <w:r w:rsidRPr="00114B89">
              <w:rPr>
                <w:sz w:val="24"/>
              </w:rPr>
              <w:t xml:space="preserve"> </w:t>
            </w:r>
          </w:p>
          <w:p w14:paraId="3B0EE95F" w14:textId="77777777" w:rsidR="00114B89" w:rsidRPr="00114B89" w:rsidRDefault="00114B89" w:rsidP="00114B89">
            <w:pPr>
              <w:pStyle w:val="Subtitle"/>
              <w:numPr>
                <w:ilvl w:val="0"/>
                <w:numId w:val="1"/>
              </w:numPr>
              <w:jc w:val="both"/>
              <w:rPr>
                <w:sz w:val="24"/>
              </w:rPr>
            </w:pPr>
          </w:p>
          <w:p w14:paraId="461BA313" w14:textId="77777777" w:rsidR="00114B89" w:rsidRPr="00114B89" w:rsidRDefault="00114B89" w:rsidP="00435144">
            <w:pPr>
              <w:pStyle w:val="Subtitle"/>
              <w:jc w:val="both"/>
              <w:rPr>
                <w:sz w:val="24"/>
              </w:rPr>
            </w:pPr>
          </w:p>
          <w:p w14:paraId="2D4BE745" w14:textId="77777777" w:rsidR="00114B89" w:rsidRPr="00114B89" w:rsidRDefault="00114B89" w:rsidP="00435144">
            <w:pPr>
              <w:pStyle w:val="Subtitle"/>
              <w:jc w:val="both"/>
              <w:rPr>
                <w:sz w:val="24"/>
              </w:rPr>
            </w:pPr>
          </w:p>
          <w:p w14:paraId="53F413F6" w14:textId="77777777" w:rsidR="00114B89" w:rsidRPr="00114B89" w:rsidRDefault="00114B89" w:rsidP="00435144">
            <w:pPr>
              <w:pStyle w:val="Subtitle"/>
              <w:jc w:val="both"/>
              <w:rPr>
                <w:sz w:val="24"/>
              </w:rPr>
            </w:pPr>
          </w:p>
          <w:p w14:paraId="55AEB2A9" w14:textId="77777777" w:rsidR="00114B89" w:rsidRPr="00114B89" w:rsidRDefault="00114B89" w:rsidP="00435144">
            <w:pPr>
              <w:pStyle w:val="Subtitle"/>
              <w:jc w:val="both"/>
              <w:rPr>
                <w:sz w:val="24"/>
              </w:rPr>
            </w:pPr>
          </w:p>
          <w:p w14:paraId="2A08E59F" w14:textId="77777777" w:rsidR="00114B89" w:rsidRPr="00114B89" w:rsidRDefault="00114B89" w:rsidP="00435144">
            <w:pPr>
              <w:pStyle w:val="Subtitle"/>
              <w:jc w:val="both"/>
              <w:rPr>
                <w:sz w:val="24"/>
              </w:rPr>
            </w:pPr>
          </w:p>
          <w:p w14:paraId="325DD1A4" w14:textId="77777777" w:rsidR="00114B89" w:rsidRPr="00114B89" w:rsidRDefault="00114B89" w:rsidP="00435144">
            <w:pPr>
              <w:pStyle w:val="Subtitle"/>
              <w:jc w:val="both"/>
              <w:rPr>
                <w:sz w:val="24"/>
              </w:rPr>
            </w:pPr>
          </w:p>
        </w:tc>
      </w:tr>
      <w:tr w:rsidR="00114B89" w:rsidRPr="00114B89" w14:paraId="627BE974" w14:textId="77777777" w:rsidTr="00435144">
        <w:tc>
          <w:tcPr>
            <w:tcW w:w="4788" w:type="dxa"/>
          </w:tcPr>
          <w:p w14:paraId="403076B4" w14:textId="77777777" w:rsidR="00114B89" w:rsidRPr="00114B89" w:rsidRDefault="00114B89" w:rsidP="00435144">
            <w:pPr>
              <w:pStyle w:val="Subtitle"/>
              <w:jc w:val="both"/>
              <w:rPr>
                <w:sz w:val="24"/>
              </w:rPr>
            </w:pPr>
            <w:r w:rsidRPr="00114B89">
              <w:rPr>
                <w:sz w:val="24"/>
              </w:rPr>
              <w:t>INFORMATION SYSTEMS SOLUTIONS:</w:t>
            </w:r>
          </w:p>
          <w:p w14:paraId="1E46B188" w14:textId="77777777" w:rsidR="00114B89" w:rsidRPr="00114B89" w:rsidRDefault="00114B89" w:rsidP="00114B89">
            <w:pPr>
              <w:pStyle w:val="Subtitle"/>
              <w:numPr>
                <w:ilvl w:val="0"/>
                <w:numId w:val="1"/>
              </w:numPr>
              <w:jc w:val="both"/>
              <w:rPr>
                <w:sz w:val="24"/>
              </w:rPr>
            </w:pPr>
            <w:r w:rsidRPr="00114B89">
              <w:rPr>
                <w:sz w:val="24"/>
              </w:rPr>
              <w:t xml:space="preserve"> </w:t>
            </w:r>
          </w:p>
          <w:p w14:paraId="19157597" w14:textId="77777777" w:rsidR="00114B89" w:rsidRPr="00114B89" w:rsidRDefault="00114B89" w:rsidP="00114B89">
            <w:pPr>
              <w:pStyle w:val="Subtitle"/>
              <w:numPr>
                <w:ilvl w:val="0"/>
                <w:numId w:val="1"/>
              </w:numPr>
              <w:jc w:val="both"/>
              <w:rPr>
                <w:sz w:val="24"/>
              </w:rPr>
            </w:pPr>
            <w:r w:rsidRPr="00114B89">
              <w:rPr>
                <w:sz w:val="24"/>
              </w:rPr>
              <w:lastRenderedPageBreak/>
              <w:t xml:space="preserve"> </w:t>
            </w:r>
          </w:p>
          <w:p w14:paraId="674CEAC2" w14:textId="77777777" w:rsidR="00114B89" w:rsidRPr="00114B89" w:rsidRDefault="00114B89" w:rsidP="00114B89">
            <w:pPr>
              <w:pStyle w:val="Subtitle"/>
              <w:numPr>
                <w:ilvl w:val="0"/>
                <w:numId w:val="1"/>
              </w:numPr>
              <w:jc w:val="both"/>
              <w:rPr>
                <w:sz w:val="24"/>
              </w:rPr>
            </w:pPr>
          </w:p>
          <w:p w14:paraId="0CD70A91" w14:textId="77777777" w:rsidR="00114B89" w:rsidRPr="00114B89" w:rsidRDefault="00114B89" w:rsidP="00435144">
            <w:pPr>
              <w:pStyle w:val="Subtitle"/>
              <w:jc w:val="both"/>
              <w:rPr>
                <w:sz w:val="24"/>
              </w:rPr>
            </w:pPr>
          </w:p>
          <w:p w14:paraId="30BD1A58" w14:textId="77777777" w:rsidR="00114B89" w:rsidRPr="00114B89" w:rsidRDefault="00114B89" w:rsidP="00435144">
            <w:pPr>
              <w:pStyle w:val="Subtitle"/>
              <w:jc w:val="both"/>
              <w:rPr>
                <w:sz w:val="24"/>
              </w:rPr>
            </w:pPr>
          </w:p>
          <w:p w14:paraId="61A86840" w14:textId="77777777" w:rsidR="00114B89" w:rsidRPr="00114B89" w:rsidRDefault="00114B89" w:rsidP="00435144">
            <w:pPr>
              <w:pStyle w:val="Subtitle"/>
              <w:jc w:val="both"/>
              <w:rPr>
                <w:sz w:val="24"/>
              </w:rPr>
            </w:pPr>
          </w:p>
          <w:p w14:paraId="14B447A1" w14:textId="77777777" w:rsidR="00114B89" w:rsidRPr="00114B89" w:rsidRDefault="00114B89" w:rsidP="00435144">
            <w:pPr>
              <w:pStyle w:val="Subtitle"/>
              <w:jc w:val="both"/>
              <w:rPr>
                <w:sz w:val="24"/>
              </w:rPr>
            </w:pPr>
          </w:p>
          <w:p w14:paraId="632C9FF0" w14:textId="77777777" w:rsidR="00114B89" w:rsidRPr="00114B89" w:rsidRDefault="00114B89" w:rsidP="00435144">
            <w:pPr>
              <w:pStyle w:val="Subtitle"/>
              <w:jc w:val="both"/>
              <w:rPr>
                <w:sz w:val="24"/>
              </w:rPr>
            </w:pPr>
          </w:p>
        </w:tc>
        <w:tc>
          <w:tcPr>
            <w:tcW w:w="4320" w:type="dxa"/>
          </w:tcPr>
          <w:p w14:paraId="420099B9" w14:textId="77777777" w:rsidR="00114B89" w:rsidRPr="00114B89" w:rsidRDefault="00114B89" w:rsidP="00435144">
            <w:pPr>
              <w:pStyle w:val="Subtitle"/>
              <w:jc w:val="both"/>
              <w:rPr>
                <w:sz w:val="24"/>
              </w:rPr>
            </w:pPr>
            <w:r w:rsidRPr="00114B89">
              <w:rPr>
                <w:sz w:val="24"/>
              </w:rPr>
              <w:lastRenderedPageBreak/>
              <w:t>TECHNOLOGY ISSUES:</w:t>
            </w:r>
          </w:p>
          <w:p w14:paraId="2C161863" w14:textId="77777777" w:rsidR="00114B89" w:rsidRPr="00114B89" w:rsidRDefault="00114B89" w:rsidP="00114B89">
            <w:pPr>
              <w:pStyle w:val="Subtitle"/>
              <w:numPr>
                <w:ilvl w:val="0"/>
                <w:numId w:val="1"/>
              </w:numPr>
              <w:jc w:val="both"/>
              <w:rPr>
                <w:sz w:val="24"/>
              </w:rPr>
            </w:pPr>
            <w:r w:rsidRPr="00114B89">
              <w:rPr>
                <w:sz w:val="24"/>
              </w:rPr>
              <w:t xml:space="preserve"> </w:t>
            </w:r>
          </w:p>
          <w:p w14:paraId="66B2610F" w14:textId="77777777" w:rsidR="00114B89" w:rsidRPr="00114B89" w:rsidRDefault="00114B89" w:rsidP="00114B89">
            <w:pPr>
              <w:pStyle w:val="Subtitle"/>
              <w:numPr>
                <w:ilvl w:val="0"/>
                <w:numId w:val="1"/>
              </w:numPr>
              <w:jc w:val="both"/>
              <w:rPr>
                <w:sz w:val="24"/>
              </w:rPr>
            </w:pPr>
            <w:r w:rsidRPr="00114B89">
              <w:rPr>
                <w:sz w:val="24"/>
              </w:rPr>
              <w:lastRenderedPageBreak/>
              <w:t xml:space="preserve"> </w:t>
            </w:r>
          </w:p>
          <w:p w14:paraId="64426725" w14:textId="77777777" w:rsidR="00114B89" w:rsidRPr="00114B89" w:rsidRDefault="00114B89" w:rsidP="00114B89">
            <w:pPr>
              <w:pStyle w:val="Subtitle"/>
              <w:numPr>
                <w:ilvl w:val="0"/>
                <w:numId w:val="1"/>
              </w:numPr>
              <w:jc w:val="both"/>
              <w:rPr>
                <w:sz w:val="24"/>
              </w:rPr>
            </w:pPr>
          </w:p>
        </w:tc>
      </w:tr>
      <w:tr w:rsidR="00114B89" w:rsidRPr="00114B89" w14:paraId="59261652" w14:textId="77777777" w:rsidTr="00435144">
        <w:tc>
          <w:tcPr>
            <w:tcW w:w="4788" w:type="dxa"/>
          </w:tcPr>
          <w:p w14:paraId="46B80060" w14:textId="77777777" w:rsidR="00114B89" w:rsidRPr="00114B89" w:rsidRDefault="00114B89" w:rsidP="00435144">
            <w:pPr>
              <w:pStyle w:val="Subtitle"/>
              <w:jc w:val="both"/>
              <w:rPr>
                <w:sz w:val="24"/>
              </w:rPr>
            </w:pPr>
            <w:r w:rsidRPr="00114B89">
              <w:rPr>
                <w:sz w:val="24"/>
              </w:rPr>
              <w:lastRenderedPageBreak/>
              <w:t>BUSINESS BENEFITS:</w:t>
            </w:r>
          </w:p>
          <w:p w14:paraId="1BF338AC" w14:textId="77777777" w:rsidR="00114B89" w:rsidRPr="00114B89" w:rsidRDefault="00114B89" w:rsidP="00114B89">
            <w:pPr>
              <w:pStyle w:val="Subtitle"/>
              <w:numPr>
                <w:ilvl w:val="0"/>
                <w:numId w:val="1"/>
              </w:numPr>
              <w:jc w:val="both"/>
              <w:rPr>
                <w:sz w:val="24"/>
              </w:rPr>
            </w:pPr>
            <w:r w:rsidRPr="00114B89">
              <w:rPr>
                <w:sz w:val="24"/>
              </w:rPr>
              <w:t xml:space="preserve"> </w:t>
            </w:r>
          </w:p>
          <w:p w14:paraId="5CD1D122" w14:textId="77777777" w:rsidR="00114B89" w:rsidRPr="00114B89" w:rsidRDefault="00114B89" w:rsidP="00114B89">
            <w:pPr>
              <w:pStyle w:val="Subtitle"/>
              <w:numPr>
                <w:ilvl w:val="0"/>
                <w:numId w:val="1"/>
              </w:numPr>
              <w:jc w:val="both"/>
              <w:rPr>
                <w:sz w:val="24"/>
              </w:rPr>
            </w:pPr>
            <w:r w:rsidRPr="00114B89">
              <w:rPr>
                <w:sz w:val="24"/>
              </w:rPr>
              <w:t xml:space="preserve"> </w:t>
            </w:r>
          </w:p>
          <w:p w14:paraId="7850FD75" w14:textId="77777777" w:rsidR="00114B89" w:rsidRPr="00114B89" w:rsidRDefault="00114B89" w:rsidP="00114B89">
            <w:pPr>
              <w:pStyle w:val="Subtitle"/>
              <w:numPr>
                <w:ilvl w:val="0"/>
                <w:numId w:val="1"/>
              </w:numPr>
              <w:jc w:val="both"/>
              <w:rPr>
                <w:sz w:val="24"/>
              </w:rPr>
            </w:pPr>
            <w:r w:rsidRPr="00114B89">
              <w:rPr>
                <w:sz w:val="24"/>
              </w:rPr>
              <w:t xml:space="preserve"> </w:t>
            </w:r>
          </w:p>
          <w:p w14:paraId="56187839" w14:textId="77777777" w:rsidR="00114B89" w:rsidRPr="00114B89" w:rsidRDefault="00114B89" w:rsidP="00435144">
            <w:pPr>
              <w:pStyle w:val="Subtitle"/>
              <w:jc w:val="both"/>
              <w:rPr>
                <w:sz w:val="24"/>
              </w:rPr>
            </w:pPr>
          </w:p>
          <w:p w14:paraId="03C91354" w14:textId="77777777" w:rsidR="00114B89" w:rsidRPr="00114B89" w:rsidRDefault="00114B89" w:rsidP="00435144">
            <w:pPr>
              <w:pStyle w:val="Subtitle"/>
              <w:jc w:val="both"/>
              <w:rPr>
                <w:sz w:val="24"/>
              </w:rPr>
            </w:pPr>
          </w:p>
          <w:p w14:paraId="53F73137" w14:textId="77777777" w:rsidR="00114B89" w:rsidRPr="00114B89" w:rsidRDefault="00114B89" w:rsidP="00435144">
            <w:pPr>
              <w:pStyle w:val="Subtitle"/>
              <w:jc w:val="both"/>
              <w:rPr>
                <w:sz w:val="24"/>
              </w:rPr>
            </w:pPr>
          </w:p>
          <w:p w14:paraId="4D27F18F" w14:textId="77777777" w:rsidR="00114B89" w:rsidRPr="00114B89" w:rsidRDefault="00114B89" w:rsidP="00435144">
            <w:pPr>
              <w:pStyle w:val="Subtitle"/>
              <w:jc w:val="both"/>
              <w:rPr>
                <w:sz w:val="24"/>
              </w:rPr>
            </w:pPr>
          </w:p>
          <w:p w14:paraId="106AC7FB" w14:textId="77777777" w:rsidR="00114B89" w:rsidRPr="00114B89" w:rsidRDefault="00114B89" w:rsidP="00435144">
            <w:pPr>
              <w:pStyle w:val="Subtitle"/>
              <w:jc w:val="both"/>
              <w:rPr>
                <w:sz w:val="24"/>
              </w:rPr>
            </w:pPr>
          </w:p>
          <w:p w14:paraId="6B86912B" w14:textId="77777777" w:rsidR="00114B89" w:rsidRPr="00114B89" w:rsidRDefault="00114B89" w:rsidP="00435144">
            <w:pPr>
              <w:pStyle w:val="Subtitle"/>
              <w:jc w:val="both"/>
              <w:rPr>
                <w:sz w:val="24"/>
              </w:rPr>
            </w:pPr>
          </w:p>
        </w:tc>
        <w:tc>
          <w:tcPr>
            <w:tcW w:w="4320" w:type="dxa"/>
          </w:tcPr>
          <w:p w14:paraId="247C062D" w14:textId="77777777" w:rsidR="00114B89" w:rsidRPr="00114B89" w:rsidRDefault="00114B89" w:rsidP="00435144">
            <w:pPr>
              <w:pStyle w:val="Subtitle"/>
              <w:jc w:val="both"/>
              <w:rPr>
                <w:sz w:val="24"/>
              </w:rPr>
            </w:pPr>
            <w:r w:rsidRPr="00114B89">
              <w:rPr>
                <w:sz w:val="24"/>
              </w:rPr>
              <w:t>ORGANIZATION ISSUES:</w:t>
            </w:r>
          </w:p>
          <w:p w14:paraId="4505A106" w14:textId="77777777" w:rsidR="00114B89" w:rsidRPr="00114B89" w:rsidRDefault="00114B89" w:rsidP="00114B89">
            <w:pPr>
              <w:pStyle w:val="Subtitle"/>
              <w:numPr>
                <w:ilvl w:val="0"/>
                <w:numId w:val="1"/>
              </w:numPr>
              <w:jc w:val="both"/>
              <w:rPr>
                <w:sz w:val="24"/>
              </w:rPr>
            </w:pPr>
            <w:r w:rsidRPr="00114B89">
              <w:rPr>
                <w:sz w:val="24"/>
              </w:rPr>
              <w:t xml:space="preserve"> </w:t>
            </w:r>
          </w:p>
          <w:p w14:paraId="03FF3142" w14:textId="77777777" w:rsidR="00114B89" w:rsidRPr="00114B89" w:rsidRDefault="00114B89" w:rsidP="00114B89">
            <w:pPr>
              <w:pStyle w:val="Subtitle"/>
              <w:numPr>
                <w:ilvl w:val="0"/>
                <w:numId w:val="1"/>
              </w:numPr>
              <w:jc w:val="both"/>
              <w:rPr>
                <w:sz w:val="24"/>
              </w:rPr>
            </w:pPr>
            <w:r w:rsidRPr="00114B89">
              <w:rPr>
                <w:sz w:val="24"/>
              </w:rPr>
              <w:t xml:space="preserve"> </w:t>
            </w:r>
          </w:p>
          <w:p w14:paraId="70116ECA" w14:textId="77777777" w:rsidR="00114B89" w:rsidRPr="00114B89" w:rsidRDefault="00114B89" w:rsidP="00114B89">
            <w:pPr>
              <w:pStyle w:val="Subtitle"/>
              <w:numPr>
                <w:ilvl w:val="0"/>
                <w:numId w:val="1"/>
              </w:numPr>
              <w:jc w:val="both"/>
              <w:rPr>
                <w:sz w:val="24"/>
              </w:rPr>
            </w:pPr>
            <w:r w:rsidRPr="00114B89">
              <w:rPr>
                <w:sz w:val="24"/>
              </w:rPr>
              <w:t xml:space="preserve"> </w:t>
            </w:r>
          </w:p>
          <w:p w14:paraId="67D435F7" w14:textId="77777777" w:rsidR="00114B89" w:rsidRPr="00114B89" w:rsidRDefault="00114B89" w:rsidP="00435144">
            <w:pPr>
              <w:pStyle w:val="Subtitle"/>
              <w:ind w:left="360"/>
              <w:jc w:val="both"/>
              <w:rPr>
                <w:sz w:val="24"/>
              </w:rPr>
            </w:pPr>
          </w:p>
          <w:p w14:paraId="532724DD" w14:textId="77777777" w:rsidR="00114B89" w:rsidRPr="00114B89" w:rsidRDefault="00114B89" w:rsidP="00435144">
            <w:pPr>
              <w:pStyle w:val="Subtitle"/>
              <w:ind w:left="360"/>
              <w:jc w:val="both"/>
              <w:rPr>
                <w:sz w:val="24"/>
              </w:rPr>
            </w:pPr>
          </w:p>
          <w:p w14:paraId="1FBE0DDA" w14:textId="77777777" w:rsidR="00114B89" w:rsidRPr="00114B89" w:rsidRDefault="00114B89" w:rsidP="00435144">
            <w:pPr>
              <w:pStyle w:val="Subtitle"/>
              <w:ind w:left="360"/>
              <w:jc w:val="both"/>
              <w:rPr>
                <w:sz w:val="24"/>
              </w:rPr>
            </w:pPr>
          </w:p>
        </w:tc>
      </w:tr>
    </w:tbl>
    <w:p w14:paraId="2533357C" w14:textId="77777777" w:rsidR="00114B89" w:rsidRPr="00114B89" w:rsidRDefault="00114B89" w:rsidP="00114B89">
      <w:pPr>
        <w:pStyle w:val="Subtitle"/>
        <w:ind w:left="360"/>
        <w:jc w:val="both"/>
        <w:rPr>
          <w:sz w:val="24"/>
        </w:rPr>
      </w:pPr>
    </w:p>
    <w:p w14:paraId="3897ACE4" w14:textId="77777777" w:rsidR="00114B89" w:rsidRPr="00114B89" w:rsidRDefault="00114B89" w:rsidP="00114B89">
      <w:pPr>
        <w:pStyle w:val="Subtitle"/>
        <w:ind w:left="360"/>
        <w:jc w:val="both"/>
        <w:rPr>
          <w:sz w:val="24"/>
        </w:rPr>
      </w:pPr>
    </w:p>
    <w:p w14:paraId="2DD06E50" w14:textId="77777777" w:rsidR="00114B89" w:rsidRPr="00114B89" w:rsidRDefault="00114B89" w:rsidP="00022852">
      <w:pPr>
        <w:tabs>
          <w:tab w:val="right" w:pos="7920"/>
        </w:tabs>
        <w:spacing w:line="480" w:lineRule="auto"/>
        <w:jc w:val="center"/>
      </w:pPr>
      <w:r w:rsidRPr="00114B89">
        <w:br w:type="page"/>
      </w:r>
      <w:r w:rsidRPr="00114B89">
        <w:lastRenderedPageBreak/>
        <w:t>Appendix B</w:t>
      </w:r>
    </w:p>
    <w:p w14:paraId="3024B17B" w14:textId="77777777" w:rsidR="00114B89" w:rsidRDefault="00114B89" w:rsidP="00114B89">
      <w:pPr>
        <w:spacing w:line="480" w:lineRule="auto"/>
        <w:jc w:val="center"/>
      </w:pPr>
      <w:r w:rsidRPr="00114B89">
        <w:t>Comparison of Solutions</w:t>
      </w:r>
    </w:p>
    <w:p w14:paraId="0AB97AED" w14:textId="77777777" w:rsidR="00022852" w:rsidRPr="00022852" w:rsidRDefault="00022852" w:rsidP="00114B89">
      <w:pPr>
        <w:spacing w:line="480" w:lineRule="auto"/>
        <w:jc w:val="center"/>
      </w:pPr>
      <w:r w:rsidRPr="00022852">
        <w:t>&lt;below is just a sample – your objectives, weights and options will be different&gt;</w:t>
      </w:r>
    </w:p>
    <w:p w14:paraId="08AD9544" w14:textId="77777777" w:rsidR="00114B89" w:rsidRPr="00114B89" w:rsidRDefault="00114B89" w:rsidP="00114B89">
      <w:pPr>
        <w:spacing w:line="480" w:lineRule="auto"/>
      </w:pPr>
    </w:p>
    <w:tbl>
      <w:tblPr>
        <w:tblW w:w="90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68"/>
        <w:gridCol w:w="1440"/>
        <w:gridCol w:w="1648"/>
        <w:gridCol w:w="1772"/>
        <w:gridCol w:w="1950"/>
      </w:tblGrid>
      <w:tr w:rsidR="00114B89" w:rsidRPr="00114B89" w14:paraId="1A66FC18" w14:textId="77777777" w:rsidTr="00435144">
        <w:tc>
          <w:tcPr>
            <w:tcW w:w="2268" w:type="dxa"/>
          </w:tcPr>
          <w:p w14:paraId="064409E7" w14:textId="77777777" w:rsidR="00114B89" w:rsidRPr="00114B89" w:rsidRDefault="00114B89" w:rsidP="00435144">
            <w:pPr>
              <w:jc w:val="center"/>
            </w:pPr>
          </w:p>
          <w:p w14:paraId="7B3C9F3B" w14:textId="77777777" w:rsidR="00114B89" w:rsidRPr="00114B89" w:rsidRDefault="00114B89" w:rsidP="00435144">
            <w:pPr>
              <w:jc w:val="center"/>
            </w:pPr>
            <w:r w:rsidRPr="00114B89">
              <w:t>Objectives</w:t>
            </w:r>
          </w:p>
        </w:tc>
        <w:tc>
          <w:tcPr>
            <w:tcW w:w="1440" w:type="dxa"/>
          </w:tcPr>
          <w:p w14:paraId="5FB5A31A" w14:textId="77777777" w:rsidR="00114B89" w:rsidRPr="00114B89" w:rsidRDefault="00114B89" w:rsidP="00435144">
            <w:pPr>
              <w:jc w:val="center"/>
            </w:pPr>
            <w:r w:rsidRPr="00114B89">
              <w:t>Weight</w:t>
            </w:r>
          </w:p>
          <w:p w14:paraId="563F0246" w14:textId="77777777" w:rsidR="00114B89" w:rsidRPr="00114B89" w:rsidRDefault="00114B89" w:rsidP="00435144">
            <w:pPr>
              <w:jc w:val="center"/>
            </w:pPr>
            <w:r w:rsidRPr="00114B89">
              <w:t>of Objective</w:t>
            </w:r>
          </w:p>
        </w:tc>
        <w:tc>
          <w:tcPr>
            <w:tcW w:w="1648" w:type="dxa"/>
          </w:tcPr>
          <w:p w14:paraId="4A470B80" w14:textId="77777777" w:rsidR="00114B89" w:rsidRPr="00114B89" w:rsidRDefault="00114B89" w:rsidP="00435144">
            <w:pPr>
              <w:jc w:val="center"/>
            </w:pPr>
            <w:r w:rsidRPr="00114B89">
              <w:t>Option 1</w:t>
            </w:r>
          </w:p>
          <w:p w14:paraId="2290FFB3" w14:textId="77777777" w:rsidR="00114B89" w:rsidRPr="00114B89" w:rsidRDefault="00114B89" w:rsidP="00435144">
            <w:pPr>
              <w:jc w:val="center"/>
            </w:pPr>
            <w:r w:rsidRPr="00114B89">
              <w:t>Build Community on Yahoo</w:t>
            </w:r>
          </w:p>
        </w:tc>
        <w:tc>
          <w:tcPr>
            <w:tcW w:w="1772" w:type="dxa"/>
          </w:tcPr>
          <w:p w14:paraId="2FAE3378" w14:textId="77777777" w:rsidR="00114B89" w:rsidRPr="00114B89" w:rsidRDefault="00114B89" w:rsidP="00435144">
            <w:pPr>
              <w:jc w:val="center"/>
            </w:pPr>
            <w:r w:rsidRPr="00114B89">
              <w:t>Option 2</w:t>
            </w:r>
          </w:p>
          <w:p w14:paraId="48F95A56" w14:textId="77777777" w:rsidR="00114B89" w:rsidRPr="00114B89" w:rsidRDefault="00114B89" w:rsidP="00435144">
            <w:pPr>
              <w:jc w:val="center"/>
            </w:pPr>
            <w:r w:rsidRPr="00114B89">
              <w:t>Establish own Internet Site</w:t>
            </w:r>
          </w:p>
        </w:tc>
        <w:tc>
          <w:tcPr>
            <w:tcW w:w="1950" w:type="dxa"/>
          </w:tcPr>
          <w:p w14:paraId="210B639F" w14:textId="77777777" w:rsidR="00114B89" w:rsidRPr="00114B89" w:rsidRDefault="00114B89" w:rsidP="00435144">
            <w:pPr>
              <w:jc w:val="center"/>
            </w:pPr>
            <w:r w:rsidRPr="00114B89">
              <w:t>Option 3</w:t>
            </w:r>
          </w:p>
          <w:p w14:paraId="4CF97E16" w14:textId="77777777" w:rsidR="00114B89" w:rsidRPr="00114B89" w:rsidRDefault="00114B89" w:rsidP="00435144">
            <w:pPr>
              <w:jc w:val="center"/>
            </w:pPr>
            <w:r w:rsidRPr="00114B89">
              <w:t>Pilot Community at CIGNA.com</w:t>
            </w:r>
          </w:p>
        </w:tc>
      </w:tr>
      <w:tr w:rsidR="00114B89" w:rsidRPr="00114B89" w14:paraId="571931E9" w14:textId="77777777" w:rsidTr="00435144">
        <w:tc>
          <w:tcPr>
            <w:tcW w:w="2268" w:type="dxa"/>
          </w:tcPr>
          <w:p w14:paraId="7BE1DFFC" w14:textId="77777777" w:rsidR="00114B89" w:rsidRPr="00114B89" w:rsidRDefault="00114B89" w:rsidP="00435144"/>
          <w:p w14:paraId="235ABA63" w14:textId="77777777" w:rsidR="00114B89" w:rsidRPr="00114B89" w:rsidRDefault="00114B89" w:rsidP="00435144">
            <w:r w:rsidRPr="00114B89">
              <w:t>Avoid Privacy/ Security Risk</w:t>
            </w:r>
          </w:p>
          <w:p w14:paraId="6AAD3AE8" w14:textId="77777777" w:rsidR="00114B89" w:rsidRPr="00114B89" w:rsidRDefault="00114B89" w:rsidP="00435144"/>
        </w:tc>
        <w:tc>
          <w:tcPr>
            <w:tcW w:w="1440" w:type="dxa"/>
          </w:tcPr>
          <w:p w14:paraId="12B9D969" w14:textId="77777777" w:rsidR="00114B89" w:rsidRPr="00114B89" w:rsidRDefault="00114B89" w:rsidP="00435144">
            <w:pPr>
              <w:jc w:val="center"/>
            </w:pPr>
          </w:p>
          <w:p w14:paraId="7ED63FAC" w14:textId="77777777" w:rsidR="00114B89" w:rsidRPr="00114B89" w:rsidRDefault="00114B89" w:rsidP="00435144">
            <w:pPr>
              <w:jc w:val="center"/>
            </w:pPr>
            <w:r w:rsidRPr="00114B89">
              <w:t>.20</w:t>
            </w:r>
          </w:p>
        </w:tc>
        <w:tc>
          <w:tcPr>
            <w:tcW w:w="1648" w:type="dxa"/>
          </w:tcPr>
          <w:p w14:paraId="7C55A1F7" w14:textId="77777777" w:rsidR="00114B89" w:rsidRPr="00114B89" w:rsidRDefault="00114B89" w:rsidP="00435144">
            <w:pPr>
              <w:jc w:val="center"/>
            </w:pPr>
          </w:p>
          <w:p w14:paraId="7C3383ED" w14:textId="77777777" w:rsidR="00114B89" w:rsidRPr="00114B89" w:rsidRDefault="00114B89" w:rsidP="00435144">
            <w:pPr>
              <w:jc w:val="center"/>
            </w:pPr>
            <w:r w:rsidRPr="00114B89">
              <w:t>Low</w:t>
            </w:r>
          </w:p>
        </w:tc>
        <w:tc>
          <w:tcPr>
            <w:tcW w:w="1772" w:type="dxa"/>
          </w:tcPr>
          <w:p w14:paraId="5F591D65" w14:textId="77777777" w:rsidR="00114B89" w:rsidRPr="00114B89" w:rsidRDefault="00114B89" w:rsidP="00435144"/>
          <w:p w14:paraId="78C9A718" w14:textId="77777777" w:rsidR="00114B89" w:rsidRPr="00114B89" w:rsidRDefault="00114B89" w:rsidP="00435144">
            <w:pPr>
              <w:jc w:val="center"/>
            </w:pPr>
            <w:r w:rsidRPr="00114B89">
              <w:t>Medium</w:t>
            </w:r>
          </w:p>
        </w:tc>
        <w:tc>
          <w:tcPr>
            <w:tcW w:w="1950" w:type="dxa"/>
          </w:tcPr>
          <w:p w14:paraId="6B1C4A23" w14:textId="77777777" w:rsidR="00114B89" w:rsidRPr="00114B89" w:rsidRDefault="00114B89" w:rsidP="00435144"/>
          <w:p w14:paraId="37551BD3" w14:textId="77777777" w:rsidR="00114B89" w:rsidRPr="00114B89" w:rsidRDefault="00114B89" w:rsidP="00435144">
            <w:pPr>
              <w:jc w:val="center"/>
            </w:pPr>
            <w:r w:rsidRPr="00114B89">
              <w:t>High</w:t>
            </w:r>
          </w:p>
        </w:tc>
      </w:tr>
      <w:tr w:rsidR="00114B89" w:rsidRPr="00114B89" w14:paraId="02FD8B6E" w14:textId="77777777" w:rsidTr="00435144">
        <w:tc>
          <w:tcPr>
            <w:tcW w:w="2268" w:type="dxa"/>
          </w:tcPr>
          <w:p w14:paraId="7C9CA3B0" w14:textId="77777777" w:rsidR="00114B89" w:rsidRPr="00114B89" w:rsidRDefault="00114B89" w:rsidP="00435144"/>
          <w:p w14:paraId="2040944B" w14:textId="77777777" w:rsidR="00114B89" w:rsidRPr="00114B89" w:rsidRDefault="00114B89" w:rsidP="00435144">
            <w:r w:rsidRPr="00114B89">
              <w:t>Full Automation</w:t>
            </w:r>
          </w:p>
          <w:p w14:paraId="6885D6BD" w14:textId="77777777" w:rsidR="00114B89" w:rsidRPr="00114B89" w:rsidRDefault="00114B89" w:rsidP="00435144"/>
        </w:tc>
        <w:tc>
          <w:tcPr>
            <w:tcW w:w="1440" w:type="dxa"/>
          </w:tcPr>
          <w:p w14:paraId="718BF42A" w14:textId="77777777" w:rsidR="00114B89" w:rsidRPr="00114B89" w:rsidRDefault="00114B89" w:rsidP="00435144">
            <w:pPr>
              <w:jc w:val="center"/>
            </w:pPr>
          </w:p>
          <w:p w14:paraId="2122D17E" w14:textId="77777777" w:rsidR="00114B89" w:rsidRPr="00114B89" w:rsidRDefault="00114B89" w:rsidP="00435144">
            <w:pPr>
              <w:jc w:val="center"/>
            </w:pPr>
            <w:r w:rsidRPr="00114B89">
              <w:t>.25</w:t>
            </w:r>
          </w:p>
        </w:tc>
        <w:tc>
          <w:tcPr>
            <w:tcW w:w="1648" w:type="dxa"/>
          </w:tcPr>
          <w:p w14:paraId="4FCB8758" w14:textId="77777777" w:rsidR="00114B89" w:rsidRPr="00114B89" w:rsidRDefault="00114B89" w:rsidP="00435144">
            <w:pPr>
              <w:jc w:val="center"/>
            </w:pPr>
          </w:p>
          <w:p w14:paraId="4E141A21" w14:textId="77777777" w:rsidR="00114B89" w:rsidRPr="00114B89" w:rsidRDefault="00114B89" w:rsidP="00435144">
            <w:pPr>
              <w:jc w:val="center"/>
            </w:pPr>
            <w:r w:rsidRPr="00114B89">
              <w:t>Low</w:t>
            </w:r>
          </w:p>
        </w:tc>
        <w:tc>
          <w:tcPr>
            <w:tcW w:w="1772" w:type="dxa"/>
          </w:tcPr>
          <w:p w14:paraId="743B31B0" w14:textId="77777777" w:rsidR="00114B89" w:rsidRPr="00114B89" w:rsidRDefault="00114B89" w:rsidP="00435144">
            <w:pPr>
              <w:jc w:val="center"/>
            </w:pPr>
          </w:p>
          <w:p w14:paraId="1DEE14A4" w14:textId="77777777" w:rsidR="00114B89" w:rsidRPr="00114B89" w:rsidRDefault="00114B89" w:rsidP="00435144">
            <w:pPr>
              <w:jc w:val="center"/>
            </w:pPr>
            <w:r w:rsidRPr="00114B89">
              <w:t>High</w:t>
            </w:r>
          </w:p>
        </w:tc>
        <w:tc>
          <w:tcPr>
            <w:tcW w:w="1950" w:type="dxa"/>
          </w:tcPr>
          <w:p w14:paraId="519A9A0A" w14:textId="77777777" w:rsidR="00114B89" w:rsidRPr="00114B89" w:rsidRDefault="00114B89" w:rsidP="00435144"/>
          <w:p w14:paraId="33144FE5" w14:textId="77777777" w:rsidR="00114B89" w:rsidRPr="00114B89" w:rsidRDefault="00114B89" w:rsidP="00435144">
            <w:pPr>
              <w:jc w:val="center"/>
            </w:pPr>
            <w:r w:rsidRPr="00114B89">
              <w:t>Medium</w:t>
            </w:r>
          </w:p>
          <w:p w14:paraId="2D49CB00" w14:textId="77777777" w:rsidR="00114B89" w:rsidRPr="00114B89" w:rsidRDefault="00114B89" w:rsidP="00435144">
            <w:pPr>
              <w:jc w:val="center"/>
            </w:pPr>
          </w:p>
        </w:tc>
      </w:tr>
      <w:tr w:rsidR="00114B89" w:rsidRPr="00114B89" w14:paraId="2A294AD1" w14:textId="77777777" w:rsidTr="00435144">
        <w:tc>
          <w:tcPr>
            <w:tcW w:w="2268" w:type="dxa"/>
          </w:tcPr>
          <w:p w14:paraId="53DAB8ED" w14:textId="77777777" w:rsidR="00114B89" w:rsidRPr="00114B89" w:rsidRDefault="00114B89" w:rsidP="00435144"/>
          <w:p w14:paraId="08F53E42" w14:textId="77777777" w:rsidR="00114B89" w:rsidRPr="00114B89" w:rsidRDefault="00114B89" w:rsidP="00435144">
            <w:r w:rsidRPr="00114B89">
              <w:t>Ease of Implementation</w:t>
            </w:r>
          </w:p>
          <w:p w14:paraId="43623282" w14:textId="77777777" w:rsidR="00114B89" w:rsidRPr="00114B89" w:rsidRDefault="00114B89" w:rsidP="00435144"/>
        </w:tc>
        <w:tc>
          <w:tcPr>
            <w:tcW w:w="1440" w:type="dxa"/>
          </w:tcPr>
          <w:p w14:paraId="29387879" w14:textId="77777777" w:rsidR="00114B89" w:rsidRPr="00114B89" w:rsidRDefault="00114B89" w:rsidP="00435144">
            <w:pPr>
              <w:jc w:val="center"/>
            </w:pPr>
          </w:p>
          <w:p w14:paraId="76728C3A" w14:textId="77777777" w:rsidR="00114B89" w:rsidRPr="00114B89" w:rsidRDefault="00114B89" w:rsidP="00435144">
            <w:pPr>
              <w:jc w:val="center"/>
            </w:pPr>
            <w:r w:rsidRPr="00114B89">
              <w:t>.10</w:t>
            </w:r>
          </w:p>
        </w:tc>
        <w:tc>
          <w:tcPr>
            <w:tcW w:w="1648" w:type="dxa"/>
          </w:tcPr>
          <w:p w14:paraId="237A77D8" w14:textId="77777777" w:rsidR="00114B89" w:rsidRPr="00114B89" w:rsidRDefault="00114B89" w:rsidP="00435144"/>
          <w:p w14:paraId="2C546D2A" w14:textId="77777777" w:rsidR="00114B89" w:rsidRPr="00114B89" w:rsidRDefault="00114B89" w:rsidP="00435144">
            <w:pPr>
              <w:jc w:val="center"/>
            </w:pPr>
            <w:r w:rsidRPr="00114B89">
              <w:t>High</w:t>
            </w:r>
          </w:p>
        </w:tc>
        <w:tc>
          <w:tcPr>
            <w:tcW w:w="1772" w:type="dxa"/>
          </w:tcPr>
          <w:p w14:paraId="3DECB9FA" w14:textId="77777777" w:rsidR="00114B89" w:rsidRPr="00114B89" w:rsidRDefault="00114B89" w:rsidP="00435144"/>
          <w:p w14:paraId="3DA77DDE" w14:textId="77777777" w:rsidR="00114B89" w:rsidRPr="00114B89" w:rsidRDefault="00114B89" w:rsidP="00435144">
            <w:pPr>
              <w:jc w:val="center"/>
            </w:pPr>
            <w:r w:rsidRPr="00114B89">
              <w:t>Medium</w:t>
            </w:r>
          </w:p>
        </w:tc>
        <w:tc>
          <w:tcPr>
            <w:tcW w:w="1950" w:type="dxa"/>
          </w:tcPr>
          <w:p w14:paraId="5D948384" w14:textId="77777777" w:rsidR="00114B89" w:rsidRPr="00114B89" w:rsidRDefault="00114B89" w:rsidP="00435144"/>
          <w:p w14:paraId="25863EF0" w14:textId="77777777" w:rsidR="00114B89" w:rsidRPr="00114B89" w:rsidRDefault="00114B89" w:rsidP="00435144">
            <w:pPr>
              <w:jc w:val="center"/>
            </w:pPr>
            <w:r w:rsidRPr="00114B89">
              <w:t>Medium</w:t>
            </w:r>
          </w:p>
        </w:tc>
      </w:tr>
      <w:tr w:rsidR="00114B89" w:rsidRPr="00114B89" w14:paraId="53F24942" w14:textId="77777777" w:rsidTr="00435144">
        <w:tc>
          <w:tcPr>
            <w:tcW w:w="2268" w:type="dxa"/>
          </w:tcPr>
          <w:p w14:paraId="0D27EE4C" w14:textId="77777777" w:rsidR="00114B89" w:rsidRPr="00114B89" w:rsidRDefault="00114B89" w:rsidP="00435144"/>
          <w:p w14:paraId="4FEDA031" w14:textId="77777777" w:rsidR="00114B89" w:rsidRPr="00114B89" w:rsidRDefault="00114B89" w:rsidP="00435144">
            <w:r w:rsidRPr="00114B89">
              <w:t>Ease of Use</w:t>
            </w:r>
          </w:p>
          <w:p w14:paraId="6A2755AF" w14:textId="77777777" w:rsidR="00114B89" w:rsidRPr="00114B89" w:rsidRDefault="00114B89" w:rsidP="00435144"/>
        </w:tc>
        <w:tc>
          <w:tcPr>
            <w:tcW w:w="1440" w:type="dxa"/>
          </w:tcPr>
          <w:p w14:paraId="020F0B45" w14:textId="77777777" w:rsidR="00114B89" w:rsidRPr="00114B89" w:rsidRDefault="00114B89" w:rsidP="00435144">
            <w:pPr>
              <w:jc w:val="center"/>
            </w:pPr>
          </w:p>
          <w:p w14:paraId="163010BD" w14:textId="77777777" w:rsidR="00114B89" w:rsidRPr="00114B89" w:rsidRDefault="00114B89" w:rsidP="00435144">
            <w:pPr>
              <w:jc w:val="center"/>
            </w:pPr>
            <w:r w:rsidRPr="00114B89">
              <w:t>.20</w:t>
            </w:r>
          </w:p>
        </w:tc>
        <w:tc>
          <w:tcPr>
            <w:tcW w:w="1648" w:type="dxa"/>
          </w:tcPr>
          <w:p w14:paraId="4CFEDEC1" w14:textId="77777777" w:rsidR="00114B89" w:rsidRPr="00114B89" w:rsidRDefault="00114B89" w:rsidP="00435144">
            <w:pPr>
              <w:jc w:val="center"/>
            </w:pPr>
          </w:p>
          <w:p w14:paraId="68B47684" w14:textId="77777777" w:rsidR="00114B89" w:rsidRPr="00114B89" w:rsidRDefault="00114B89" w:rsidP="00435144">
            <w:pPr>
              <w:jc w:val="center"/>
            </w:pPr>
            <w:r w:rsidRPr="00114B89">
              <w:t>Low</w:t>
            </w:r>
          </w:p>
          <w:p w14:paraId="6E338F13" w14:textId="77777777" w:rsidR="00114B89" w:rsidRPr="00114B89" w:rsidRDefault="00114B89" w:rsidP="00435144">
            <w:pPr>
              <w:jc w:val="center"/>
            </w:pPr>
          </w:p>
        </w:tc>
        <w:tc>
          <w:tcPr>
            <w:tcW w:w="1772" w:type="dxa"/>
          </w:tcPr>
          <w:p w14:paraId="4B04C609" w14:textId="77777777" w:rsidR="00114B89" w:rsidRPr="00114B89" w:rsidRDefault="00114B89" w:rsidP="00435144"/>
          <w:p w14:paraId="112E241C" w14:textId="77777777" w:rsidR="00114B89" w:rsidRPr="00114B89" w:rsidRDefault="00114B89" w:rsidP="00435144">
            <w:pPr>
              <w:jc w:val="center"/>
            </w:pPr>
            <w:r w:rsidRPr="00114B89">
              <w:t>High</w:t>
            </w:r>
          </w:p>
        </w:tc>
        <w:tc>
          <w:tcPr>
            <w:tcW w:w="1950" w:type="dxa"/>
          </w:tcPr>
          <w:p w14:paraId="322BFBAC" w14:textId="77777777" w:rsidR="00114B89" w:rsidRPr="00114B89" w:rsidRDefault="00114B89" w:rsidP="00435144"/>
          <w:p w14:paraId="5C62C37C" w14:textId="77777777" w:rsidR="00114B89" w:rsidRPr="00114B89" w:rsidRDefault="00114B89" w:rsidP="00435144">
            <w:pPr>
              <w:jc w:val="center"/>
            </w:pPr>
            <w:r w:rsidRPr="00114B89">
              <w:t>Medium</w:t>
            </w:r>
          </w:p>
        </w:tc>
      </w:tr>
      <w:tr w:rsidR="00114B89" w:rsidRPr="00114B89" w14:paraId="5659A31D" w14:textId="77777777" w:rsidTr="00435144">
        <w:tc>
          <w:tcPr>
            <w:tcW w:w="2268" w:type="dxa"/>
          </w:tcPr>
          <w:p w14:paraId="10F14152" w14:textId="77777777" w:rsidR="00114B89" w:rsidRPr="00114B89" w:rsidRDefault="00114B89" w:rsidP="00435144"/>
          <w:p w14:paraId="1263A030" w14:textId="77777777" w:rsidR="00114B89" w:rsidRPr="00114B89" w:rsidRDefault="00114B89" w:rsidP="00435144">
            <w:r w:rsidRPr="00114B89">
              <w:t xml:space="preserve">Cost </w:t>
            </w:r>
          </w:p>
          <w:p w14:paraId="13050A29" w14:textId="77777777" w:rsidR="00114B89" w:rsidRPr="00114B89" w:rsidRDefault="00114B89" w:rsidP="00435144"/>
        </w:tc>
        <w:tc>
          <w:tcPr>
            <w:tcW w:w="1440" w:type="dxa"/>
          </w:tcPr>
          <w:p w14:paraId="43638DA1" w14:textId="77777777" w:rsidR="00114B89" w:rsidRPr="00114B89" w:rsidRDefault="00114B89" w:rsidP="00435144">
            <w:pPr>
              <w:jc w:val="center"/>
            </w:pPr>
          </w:p>
          <w:p w14:paraId="5D3D1EF2" w14:textId="77777777" w:rsidR="00114B89" w:rsidRPr="00114B89" w:rsidRDefault="00114B89" w:rsidP="00435144">
            <w:pPr>
              <w:jc w:val="center"/>
            </w:pPr>
            <w:r w:rsidRPr="00114B89">
              <w:t>.15</w:t>
            </w:r>
          </w:p>
        </w:tc>
        <w:tc>
          <w:tcPr>
            <w:tcW w:w="1648" w:type="dxa"/>
          </w:tcPr>
          <w:p w14:paraId="0CD9125E" w14:textId="77777777" w:rsidR="00114B89" w:rsidRPr="00114B89" w:rsidRDefault="00114B89" w:rsidP="00435144">
            <w:pPr>
              <w:jc w:val="center"/>
            </w:pPr>
          </w:p>
          <w:p w14:paraId="7EA25B90" w14:textId="77777777" w:rsidR="00114B89" w:rsidRPr="00114B89" w:rsidRDefault="00114B89" w:rsidP="00435144">
            <w:pPr>
              <w:jc w:val="center"/>
            </w:pPr>
            <w:r w:rsidRPr="00114B89">
              <w:t>Low</w:t>
            </w:r>
          </w:p>
          <w:p w14:paraId="359FA517" w14:textId="77777777" w:rsidR="00114B89" w:rsidRPr="00114B89" w:rsidRDefault="00114B89" w:rsidP="00435144">
            <w:pPr>
              <w:jc w:val="center"/>
            </w:pPr>
          </w:p>
        </w:tc>
        <w:tc>
          <w:tcPr>
            <w:tcW w:w="1772" w:type="dxa"/>
          </w:tcPr>
          <w:p w14:paraId="488D2DE9" w14:textId="77777777" w:rsidR="00114B89" w:rsidRPr="00114B89" w:rsidRDefault="00114B89" w:rsidP="00435144"/>
          <w:p w14:paraId="6B271337" w14:textId="77777777" w:rsidR="00114B89" w:rsidRPr="00114B89" w:rsidRDefault="00114B89" w:rsidP="00435144">
            <w:pPr>
              <w:jc w:val="center"/>
            </w:pPr>
            <w:r w:rsidRPr="00114B89">
              <w:t>Medium</w:t>
            </w:r>
          </w:p>
        </w:tc>
        <w:tc>
          <w:tcPr>
            <w:tcW w:w="1950" w:type="dxa"/>
          </w:tcPr>
          <w:p w14:paraId="5519216F" w14:textId="77777777" w:rsidR="00114B89" w:rsidRPr="00114B89" w:rsidRDefault="00114B89" w:rsidP="00435144"/>
          <w:p w14:paraId="4024944A" w14:textId="77777777" w:rsidR="00114B89" w:rsidRPr="00114B89" w:rsidRDefault="00114B89" w:rsidP="00435144">
            <w:pPr>
              <w:jc w:val="center"/>
            </w:pPr>
            <w:r w:rsidRPr="00114B89">
              <w:t>Medium</w:t>
            </w:r>
          </w:p>
        </w:tc>
      </w:tr>
      <w:tr w:rsidR="00114B89" w:rsidRPr="00114B89" w14:paraId="381B72E1" w14:textId="77777777" w:rsidTr="00435144">
        <w:tc>
          <w:tcPr>
            <w:tcW w:w="2268" w:type="dxa"/>
          </w:tcPr>
          <w:p w14:paraId="47D36D45" w14:textId="77777777" w:rsidR="00114B89" w:rsidRPr="00114B89" w:rsidRDefault="00114B89" w:rsidP="00435144"/>
          <w:p w14:paraId="1513D2D3" w14:textId="77777777" w:rsidR="00114B89" w:rsidRPr="00114B89" w:rsidRDefault="00114B89" w:rsidP="00435144">
            <w:r w:rsidRPr="00114B89">
              <w:t>Time to Market</w:t>
            </w:r>
          </w:p>
          <w:p w14:paraId="348BAB90" w14:textId="77777777" w:rsidR="00114B89" w:rsidRPr="00114B89" w:rsidRDefault="00114B89" w:rsidP="00435144"/>
        </w:tc>
        <w:tc>
          <w:tcPr>
            <w:tcW w:w="1440" w:type="dxa"/>
          </w:tcPr>
          <w:p w14:paraId="6D419504" w14:textId="77777777" w:rsidR="00114B89" w:rsidRPr="00114B89" w:rsidRDefault="00114B89" w:rsidP="00435144">
            <w:pPr>
              <w:jc w:val="center"/>
            </w:pPr>
          </w:p>
          <w:p w14:paraId="07FEB544" w14:textId="77777777" w:rsidR="00114B89" w:rsidRPr="00114B89" w:rsidRDefault="00114B89" w:rsidP="00435144">
            <w:pPr>
              <w:jc w:val="center"/>
            </w:pPr>
            <w:r w:rsidRPr="00114B89">
              <w:t>.10</w:t>
            </w:r>
          </w:p>
        </w:tc>
        <w:tc>
          <w:tcPr>
            <w:tcW w:w="1648" w:type="dxa"/>
          </w:tcPr>
          <w:p w14:paraId="517C9A17" w14:textId="77777777" w:rsidR="00114B89" w:rsidRPr="00114B89" w:rsidRDefault="00114B89" w:rsidP="00435144">
            <w:pPr>
              <w:jc w:val="center"/>
            </w:pPr>
          </w:p>
          <w:p w14:paraId="34303A86" w14:textId="77777777" w:rsidR="00114B89" w:rsidRPr="00114B89" w:rsidRDefault="00114B89" w:rsidP="00435144">
            <w:pPr>
              <w:pStyle w:val="Heading1"/>
              <w:rPr>
                <w:b w:val="0"/>
                <w:sz w:val="24"/>
                <w:szCs w:val="24"/>
              </w:rPr>
            </w:pPr>
            <w:r w:rsidRPr="00114B89">
              <w:rPr>
                <w:b w:val="0"/>
                <w:sz w:val="24"/>
                <w:szCs w:val="24"/>
              </w:rPr>
              <w:t>High</w:t>
            </w:r>
          </w:p>
        </w:tc>
        <w:tc>
          <w:tcPr>
            <w:tcW w:w="1772" w:type="dxa"/>
          </w:tcPr>
          <w:p w14:paraId="3941FC2C" w14:textId="77777777" w:rsidR="00114B89" w:rsidRPr="00114B89" w:rsidRDefault="00114B89" w:rsidP="00435144">
            <w:pPr>
              <w:jc w:val="center"/>
            </w:pPr>
          </w:p>
          <w:p w14:paraId="3374077E" w14:textId="77777777" w:rsidR="00114B89" w:rsidRPr="00114B89" w:rsidRDefault="00114B89" w:rsidP="00435144">
            <w:pPr>
              <w:jc w:val="center"/>
            </w:pPr>
            <w:r w:rsidRPr="00114B89">
              <w:t>Medium</w:t>
            </w:r>
          </w:p>
        </w:tc>
        <w:tc>
          <w:tcPr>
            <w:tcW w:w="1950" w:type="dxa"/>
          </w:tcPr>
          <w:p w14:paraId="055028A5" w14:textId="77777777" w:rsidR="00114B89" w:rsidRPr="00114B89" w:rsidRDefault="00114B89" w:rsidP="00435144">
            <w:pPr>
              <w:jc w:val="center"/>
            </w:pPr>
          </w:p>
          <w:p w14:paraId="6F33FA6F" w14:textId="77777777" w:rsidR="00114B89" w:rsidRPr="00114B89" w:rsidRDefault="00114B89" w:rsidP="00435144">
            <w:pPr>
              <w:jc w:val="center"/>
            </w:pPr>
            <w:r w:rsidRPr="00114B89">
              <w:t>Low</w:t>
            </w:r>
          </w:p>
        </w:tc>
      </w:tr>
    </w:tbl>
    <w:p w14:paraId="1012F3A3" w14:textId="77777777" w:rsidR="00114B89" w:rsidRPr="00114B89" w:rsidRDefault="00114B89" w:rsidP="00114B89"/>
    <w:p w14:paraId="42197C25" w14:textId="77777777" w:rsidR="00114B89" w:rsidRDefault="00114B89" w:rsidP="00114B89"/>
    <w:p w14:paraId="66BC7FAA" w14:textId="77777777" w:rsidR="00114B89" w:rsidRDefault="00114B89" w:rsidP="00114B89"/>
    <w:p w14:paraId="687A8FFF" w14:textId="77777777" w:rsidR="00D5630B" w:rsidRDefault="00D5630B" w:rsidP="00D0656F">
      <w:pPr>
        <w:tabs>
          <w:tab w:val="right" w:pos="7920"/>
        </w:tabs>
        <w:spacing w:line="480" w:lineRule="auto"/>
        <w:jc w:val="center"/>
      </w:pPr>
    </w:p>
    <w:sectPr w:rsidR="00D5630B">
      <w:pgSz w:w="12240" w:h="15840" w:code="1"/>
      <w:pgMar w:top="2160" w:right="1440" w:bottom="1440" w:left="1440" w:header="1440" w:footer="720" w:gutter="0"/>
      <w:cols w:space="720"/>
      <w:titlePg/>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3B90442" w14:textId="77777777" w:rsidR="00110483" w:rsidRDefault="00110483">
      <w:r>
        <w:separator/>
      </w:r>
    </w:p>
  </w:endnote>
  <w:endnote w:type="continuationSeparator" w:id="0">
    <w:p w14:paraId="5F92F4AE" w14:textId="77777777" w:rsidR="00110483" w:rsidRDefault="001104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auto"/>
    <w:pitch w:val="variable"/>
    <w:sig w:usb0="E0002AEF" w:usb1="C0007841" w:usb2="00000009" w:usb3="00000000" w:csb0="000001FF" w:csb1="00000000"/>
  </w:font>
  <w:font w:name="Symbol">
    <w:panose1 w:val="05050102010706020507"/>
    <w:charset w:val="02"/>
    <w:family w:val="auto"/>
    <w:pitch w:val="variable"/>
    <w:sig w:usb0="00000000" w:usb1="10000000" w:usb2="00000000" w:usb3="00000000" w:csb0="80000000"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00002FF" w:usb1="4000ACFF" w:usb2="00000001" w:usb3="00000000" w:csb0="0000019F" w:csb1="00000000"/>
  </w:font>
  <w:font w:name="Arial">
    <w:panose1 w:val="020B0604020202020204"/>
    <w:charset w:val="00"/>
    <w:family w:val="auto"/>
    <w:pitch w:val="variable"/>
    <w:sig w:usb0="E0002AFF" w:usb1="C0007843" w:usb2="00000009" w:usb3="00000000" w:csb0="000001FF" w:csb1="00000000"/>
  </w:font>
  <w:font w:name="Open Sans">
    <w:altName w:val="Times New Roman"/>
    <w:panose1 w:val="00000000000000000000"/>
    <w:charset w:val="00"/>
    <w:family w:val="roman"/>
    <w:notTrueType/>
    <w:pitch w:val="default"/>
  </w:font>
  <w:font w:name="Calibri Light">
    <w:panose1 w:val="020F0302020204030204"/>
    <w:charset w:val="00"/>
    <w:family w:val="auto"/>
    <w:pitch w:val="variable"/>
    <w:sig w:usb0="A00002EF" w:usb1="4000207B" w:usb2="00000000"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EACCEFA" w14:textId="77777777" w:rsidR="004F1BC3" w:rsidRDefault="004F1BC3">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268D3ABE" w14:textId="77777777" w:rsidR="004F1BC3" w:rsidRDefault="004F1BC3">
    <w:pPr>
      <w:pStyle w:val="Footer"/>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158E664" w14:textId="77777777" w:rsidR="004F1BC3" w:rsidRDefault="004F1BC3">
    <w:pPr>
      <w:pStyle w:val="Foo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C366377" w14:textId="77777777" w:rsidR="00110483" w:rsidRDefault="00110483">
      <w:r>
        <w:separator/>
      </w:r>
    </w:p>
  </w:footnote>
  <w:footnote w:type="continuationSeparator" w:id="0">
    <w:p w14:paraId="5CC6400C" w14:textId="77777777" w:rsidR="00110483" w:rsidRDefault="00110483">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4042AC1" w14:textId="77777777" w:rsidR="004F1BC3" w:rsidRDefault="004F1BC3" w:rsidP="005E11D3">
    <w:pPr>
      <w:pStyle w:val="Head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2EE8DF0B" w14:textId="77777777" w:rsidR="004F1BC3" w:rsidRDefault="004F1BC3">
    <w:pPr>
      <w:pStyle w:val="Header"/>
      <w:ind w:right="360"/>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6891727" w14:textId="5D05A67E" w:rsidR="005E11D3" w:rsidRDefault="005E11D3" w:rsidP="00642DB4">
    <w:pPr>
      <w:pStyle w:val="Head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6C1103">
      <w:rPr>
        <w:rStyle w:val="PageNumber"/>
        <w:noProof/>
      </w:rPr>
      <w:t>3</w:t>
    </w:r>
    <w:r>
      <w:rPr>
        <w:rStyle w:val="PageNumber"/>
      </w:rPr>
      <w:fldChar w:fldCharType="end"/>
    </w:r>
  </w:p>
  <w:p w14:paraId="4449F4A8" w14:textId="77777777" w:rsidR="005E11D3" w:rsidRDefault="005E11D3" w:rsidP="005E11D3">
    <w:pPr>
      <w:pStyle w:val="Header"/>
      <w:ind w:right="360"/>
    </w:pP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7008743" w14:textId="55956680" w:rsidR="004F1BC3" w:rsidRDefault="004F1BC3">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6C1103">
      <w:rPr>
        <w:rStyle w:val="PageNumber"/>
        <w:noProof/>
      </w:rPr>
      <w:t>2</w:t>
    </w:r>
    <w:r>
      <w:rPr>
        <w:rStyle w:val="PageNumber"/>
      </w:rPr>
      <w:fldChar w:fldCharType="end"/>
    </w:r>
  </w:p>
  <w:p w14:paraId="1A51FB3F" w14:textId="77777777" w:rsidR="004F1BC3" w:rsidRDefault="0072584B">
    <w:pPr>
      <w:pStyle w:val="Header"/>
      <w:ind w:right="720"/>
      <w:jc w:val="right"/>
    </w:pPr>
    <w:r>
      <w:t>Chiro8000-Chiro Touch</w:t>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D06ACF"/>
    <w:multiLevelType w:val="hybridMultilevel"/>
    <w:tmpl w:val="670E229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9221DEC"/>
    <w:multiLevelType w:val="multilevel"/>
    <w:tmpl w:val="190A133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63E52595"/>
    <w:multiLevelType w:val="hybridMultilevel"/>
    <w:tmpl w:val="1AA69DB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81C13"/>
    <w:rsid w:val="00020236"/>
    <w:rsid w:val="00022852"/>
    <w:rsid w:val="001036EF"/>
    <w:rsid w:val="00110483"/>
    <w:rsid w:val="00114B89"/>
    <w:rsid w:val="00196D5B"/>
    <w:rsid w:val="00210031"/>
    <w:rsid w:val="0023546C"/>
    <w:rsid w:val="00303D41"/>
    <w:rsid w:val="003376FA"/>
    <w:rsid w:val="003B6A8E"/>
    <w:rsid w:val="00410BF2"/>
    <w:rsid w:val="00435144"/>
    <w:rsid w:val="004562F0"/>
    <w:rsid w:val="004A5690"/>
    <w:rsid w:val="004B6ADF"/>
    <w:rsid w:val="004F1BC3"/>
    <w:rsid w:val="00514C0E"/>
    <w:rsid w:val="005228CB"/>
    <w:rsid w:val="005A57F9"/>
    <w:rsid w:val="005E11D3"/>
    <w:rsid w:val="00642DB4"/>
    <w:rsid w:val="00651F4D"/>
    <w:rsid w:val="0067599F"/>
    <w:rsid w:val="006A2246"/>
    <w:rsid w:val="006C1103"/>
    <w:rsid w:val="006E3EFF"/>
    <w:rsid w:val="0072584B"/>
    <w:rsid w:val="00731683"/>
    <w:rsid w:val="00754FD4"/>
    <w:rsid w:val="00772530"/>
    <w:rsid w:val="00791072"/>
    <w:rsid w:val="007A72B8"/>
    <w:rsid w:val="007D4AE6"/>
    <w:rsid w:val="00830A15"/>
    <w:rsid w:val="00861280"/>
    <w:rsid w:val="00887EDF"/>
    <w:rsid w:val="00893940"/>
    <w:rsid w:val="008D26F7"/>
    <w:rsid w:val="00901D07"/>
    <w:rsid w:val="009806FD"/>
    <w:rsid w:val="009953AF"/>
    <w:rsid w:val="00A30BF7"/>
    <w:rsid w:val="00A81C13"/>
    <w:rsid w:val="00B0322C"/>
    <w:rsid w:val="00C12285"/>
    <w:rsid w:val="00C46755"/>
    <w:rsid w:val="00D0656F"/>
    <w:rsid w:val="00D5630B"/>
    <w:rsid w:val="00DC600E"/>
    <w:rsid w:val="00E219F1"/>
    <w:rsid w:val="00E62A86"/>
    <w:rsid w:val="00EE1782"/>
    <w:rsid w:val="00F33E94"/>
    <w:rsid w:val="00F849A7"/>
  </w:rsids>
  <m:mathPr>
    <m:mathFont m:val="Cambria Math"/>
    <m:brkBin m:val="before"/>
    <m:brkBinSub m:val="--"/>
    <m:smallFrac m:val="0"/>
    <m:dispDef/>
    <m:lMargin m:val="0"/>
    <m:rMargin m:val="0"/>
    <m:defJc m:val="centerGroup"/>
    <m:wrapIndent m:val="1440"/>
    <m:intLim m:val="subSup"/>
    <m:naryLim m:val="undOvr"/>
  </m:mathPr>
  <w:themeFontLang w:val="en-US" w:eastAsia="x-none" w:bidi="x-non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31B9C9C"/>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82">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514C0E"/>
    <w:rPr>
      <w:sz w:val="24"/>
      <w:szCs w:val="24"/>
    </w:rPr>
  </w:style>
  <w:style w:type="paragraph" w:styleId="Heading1">
    <w:name w:val="heading 1"/>
    <w:basedOn w:val="Normal"/>
    <w:next w:val="Normal"/>
    <w:link w:val="Heading1Char"/>
    <w:qFormat/>
    <w:rsid w:val="00114B89"/>
    <w:pPr>
      <w:keepNext/>
      <w:jc w:val="center"/>
      <w:outlineLvl w:val="0"/>
    </w:pPr>
    <w:rPr>
      <w:b/>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character" w:customStyle="1" w:styleId="Heading1Char">
    <w:name w:val="Heading 1 Char"/>
    <w:link w:val="Heading1"/>
    <w:rsid w:val="00114B89"/>
    <w:rPr>
      <w:b/>
      <w:sz w:val="28"/>
      <w:szCs w:val="28"/>
    </w:rPr>
  </w:style>
  <w:style w:type="paragraph" w:styleId="Subtitle">
    <w:name w:val="Subtitle"/>
    <w:basedOn w:val="Normal"/>
    <w:link w:val="SubtitleChar"/>
    <w:qFormat/>
    <w:rsid w:val="00114B89"/>
    <w:pPr>
      <w:jc w:val="center"/>
    </w:pPr>
    <w:rPr>
      <w:sz w:val="28"/>
    </w:rPr>
  </w:style>
  <w:style w:type="character" w:customStyle="1" w:styleId="SubtitleChar">
    <w:name w:val="Subtitle Char"/>
    <w:link w:val="Subtitle"/>
    <w:rsid w:val="00114B89"/>
    <w:rPr>
      <w:sz w:val="28"/>
      <w:szCs w:val="24"/>
    </w:rPr>
  </w:style>
  <w:style w:type="character" w:styleId="Hyperlink">
    <w:name w:val="Hyperlink"/>
    <w:uiPriority w:val="99"/>
    <w:unhideWhenUsed/>
    <w:rsid w:val="004B6ADF"/>
    <w:rPr>
      <w:color w:val="0563C1"/>
      <w:u w:val="single"/>
    </w:rPr>
  </w:style>
  <w:style w:type="paragraph" w:styleId="ListParagraph">
    <w:name w:val="List Paragraph"/>
    <w:basedOn w:val="Normal"/>
    <w:uiPriority w:val="34"/>
    <w:qFormat/>
    <w:rsid w:val="004B6ADF"/>
    <w:pPr>
      <w:spacing w:after="160" w:line="259" w:lineRule="auto"/>
      <w:ind w:left="720"/>
      <w:contextualSpacing/>
    </w:pPr>
    <w:rPr>
      <w:rFonts w:ascii="Calibri" w:eastAsia="Calibri" w:hAnsi="Calibri"/>
      <w:sz w:val="22"/>
      <w:szCs w:val="22"/>
    </w:rPr>
  </w:style>
  <w:style w:type="character" w:styleId="FollowedHyperlink">
    <w:name w:val="FollowedHyperlink"/>
    <w:uiPriority w:val="99"/>
    <w:semiHidden/>
    <w:unhideWhenUsed/>
    <w:rsid w:val="009806FD"/>
    <w:rPr>
      <w:color w:val="954F72"/>
      <w:u w:val="single"/>
    </w:rPr>
  </w:style>
  <w:style w:type="character" w:styleId="Strong">
    <w:name w:val="Strong"/>
    <w:uiPriority w:val="22"/>
    <w:qFormat/>
    <w:rsid w:val="00514C0E"/>
    <w:rPr>
      <w:b/>
      <w:bCs/>
    </w:rPr>
  </w:style>
  <w:style w:type="paragraph" w:customStyle="1" w:styleId="para">
    <w:name w:val="para"/>
    <w:basedOn w:val="Normal"/>
    <w:rsid w:val="00EE1782"/>
    <w:pPr>
      <w:spacing w:before="100" w:beforeAutospacing="1" w:after="100" w:afterAutospacing="1"/>
    </w:pPr>
  </w:style>
  <w:style w:type="character" w:customStyle="1" w:styleId="apple-converted-space">
    <w:name w:val="apple-converted-space"/>
    <w:rsid w:val="00EE1782"/>
  </w:style>
  <w:style w:type="character" w:styleId="Emphasis">
    <w:name w:val="Emphasis"/>
    <w:uiPriority w:val="20"/>
    <w:qFormat/>
    <w:rsid w:val="00EE1782"/>
    <w:rPr>
      <w:i/>
      <w:iCs/>
    </w:rPr>
  </w:style>
  <w:style w:type="character" w:styleId="HTMLCite">
    <w:name w:val="HTML Cite"/>
    <w:uiPriority w:val="99"/>
    <w:semiHidden/>
    <w:unhideWhenUsed/>
    <w:rsid w:val="004562F0"/>
    <w:rPr>
      <w:i/>
      <w:iCs/>
    </w:rPr>
  </w:style>
  <w:style w:type="character" w:customStyle="1" w:styleId="externalref">
    <w:name w:val="externalref"/>
    <w:rsid w:val="004562F0"/>
  </w:style>
  <w:style w:type="character" w:customStyle="1" w:styleId="refsource">
    <w:name w:val="refsource"/>
    <w:rsid w:val="004562F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96831602">
      <w:bodyDiv w:val="1"/>
      <w:marLeft w:val="0"/>
      <w:marRight w:val="0"/>
      <w:marTop w:val="0"/>
      <w:marBottom w:val="0"/>
      <w:divBdr>
        <w:top w:val="none" w:sz="0" w:space="0" w:color="auto"/>
        <w:left w:val="none" w:sz="0" w:space="0" w:color="auto"/>
        <w:bottom w:val="none" w:sz="0" w:space="0" w:color="auto"/>
        <w:right w:val="none" w:sz="0" w:space="0" w:color="auto"/>
      </w:divBdr>
    </w:div>
    <w:div w:id="1444957783">
      <w:bodyDiv w:val="1"/>
      <w:marLeft w:val="0"/>
      <w:marRight w:val="0"/>
      <w:marTop w:val="0"/>
      <w:marBottom w:val="0"/>
      <w:divBdr>
        <w:top w:val="none" w:sz="0" w:space="0" w:color="auto"/>
        <w:left w:val="none" w:sz="0" w:space="0" w:color="auto"/>
        <w:bottom w:val="none" w:sz="0" w:space="0" w:color="auto"/>
        <w:right w:val="none" w:sz="0" w:space="0" w:color="auto"/>
      </w:divBdr>
    </w:div>
    <w:div w:id="1453985752">
      <w:bodyDiv w:val="1"/>
      <w:marLeft w:val="0"/>
      <w:marRight w:val="0"/>
      <w:marTop w:val="0"/>
      <w:marBottom w:val="0"/>
      <w:divBdr>
        <w:top w:val="none" w:sz="0" w:space="0" w:color="auto"/>
        <w:left w:val="none" w:sz="0" w:space="0" w:color="auto"/>
        <w:bottom w:val="none" w:sz="0" w:space="0" w:color="auto"/>
        <w:right w:val="none" w:sz="0" w:space="0" w:color="auto"/>
      </w:divBdr>
    </w:div>
    <w:div w:id="1607224564">
      <w:bodyDiv w:val="1"/>
      <w:marLeft w:val="0"/>
      <w:marRight w:val="0"/>
      <w:marTop w:val="0"/>
      <w:marBottom w:val="0"/>
      <w:divBdr>
        <w:top w:val="none" w:sz="0" w:space="0" w:color="auto"/>
        <w:left w:val="none" w:sz="0" w:space="0" w:color="auto"/>
        <w:bottom w:val="none" w:sz="0" w:space="0" w:color="auto"/>
        <w:right w:val="none" w:sz="0" w:space="0" w:color="auto"/>
      </w:divBdr>
    </w:div>
    <w:div w:id="1871719002">
      <w:bodyDiv w:val="1"/>
      <w:marLeft w:val="0"/>
      <w:marRight w:val="0"/>
      <w:marTop w:val="0"/>
      <w:marBottom w:val="0"/>
      <w:divBdr>
        <w:top w:val="none" w:sz="0" w:space="0" w:color="auto"/>
        <w:left w:val="none" w:sz="0" w:space="0" w:color="auto"/>
        <w:bottom w:val="none" w:sz="0" w:space="0" w:color="auto"/>
        <w:right w:val="none" w:sz="0" w:space="0" w:color="auto"/>
      </w:divBdr>
      <w:divsChild>
        <w:div w:id="961962861">
          <w:marLeft w:val="0"/>
          <w:marRight w:val="0"/>
          <w:marTop w:val="600"/>
          <w:marBottom w:val="600"/>
          <w:divBdr>
            <w:top w:val="none" w:sz="0" w:space="0" w:color="auto"/>
            <w:left w:val="none" w:sz="0" w:space="0" w:color="auto"/>
            <w:bottom w:val="none" w:sz="0" w:space="0" w:color="auto"/>
            <w:right w:val="none" w:sz="0" w:space="0" w:color="auto"/>
          </w:divBdr>
        </w:div>
      </w:divsChild>
    </w:div>
  </w:divs>
  <w:doNotSaveAsSingleFile/>
</w:webSettings>
</file>

<file path=word/_rels/document.xml.rels><?xml version="1.0" encoding="UTF-8" standalone="yes"?>
<Relationships xmlns="http://schemas.openxmlformats.org/package/2006/relationships"><Relationship Id="rId11" Type="http://schemas.openxmlformats.org/officeDocument/2006/relationships/footer" Target="footer2.xml"/><Relationship Id="rId12" Type="http://schemas.openxmlformats.org/officeDocument/2006/relationships/hyperlink" Target="https://healthit.ahrq.gov/ahrq-funded-projects/emerging-lessons/electronic-health-records" TargetMode="External"/><Relationship Id="rId13" Type="http://schemas.openxmlformats.org/officeDocument/2006/relationships/hyperlink" Target="http://www.informatics-review.com/thoughts/leadership.html" TargetMode="External"/><Relationship Id="rId14" Type="http://schemas.openxmlformats.org/officeDocument/2006/relationships/hyperlink" Target="http://www.wvehi.org/documents/WVeHIWhitePaper.pdf" TargetMode="External"/><Relationship Id="rId15" Type="http://schemas.openxmlformats.org/officeDocument/2006/relationships/fontTable" Target="fontTable.xml"/><Relationship Id="rId16"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header" Target="header1.xml"/><Relationship Id="rId8" Type="http://schemas.openxmlformats.org/officeDocument/2006/relationships/header" Target="header2.xml"/><Relationship Id="rId9" Type="http://schemas.openxmlformats.org/officeDocument/2006/relationships/footer" Target="footer1.xml"/><Relationship Id="rId10"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10</Pages>
  <Words>1277</Words>
  <Characters>7279</Characters>
  <Application>Microsoft Macintosh Word</Application>
  <DocSecurity>0</DocSecurity>
  <Lines>60</Lines>
  <Paragraphs>17</Paragraphs>
  <ScaleCrop>false</ScaleCrop>
  <HeadingPairs>
    <vt:vector size="2" baseType="variant">
      <vt:variant>
        <vt:lpstr>Title</vt:lpstr>
      </vt:variant>
      <vt:variant>
        <vt:i4>1</vt:i4>
      </vt:variant>
    </vt:vector>
  </HeadingPairs>
  <TitlesOfParts>
    <vt:vector size="1" baseType="lpstr">
      <vt:lpstr>BEGIN TITLE THREE INCHES FROM TOP OF PAPER</vt:lpstr>
    </vt:vector>
  </TitlesOfParts>
  <Company/>
  <LinksUpToDate>false</LinksUpToDate>
  <CharactersWithSpaces>8539</CharactersWithSpaces>
  <SharedDoc>false</SharedDoc>
  <HLinks>
    <vt:vector size="18" baseType="variant">
      <vt:variant>
        <vt:i4>2883634</vt:i4>
      </vt:variant>
      <vt:variant>
        <vt:i4>6</vt:i4>
      </vt:variant>
      <vt:variant>
        <vt:i4>0</vt:i4>
      </vt:variant>
      <vt:variant>
        <vt:i4>5</vt:i4>
      </vt:variant>
      <vt:variant>
        <vt:lpwstr>http://www.wvehi.org/documents/WVeHIWhitePaper.pdf</vt:lpwstr>
      </vt:variant>
      <vt:variant>
        <vt:lpwstr/>
      </vt:variant>
      <vt:variant>
        <vt:i4>6291514</vt:i4>
      </vt:variant>
      <vt:variant>
        <vt:i4>3</vt:i4>
      </vt:variant>
      <vt:variant>
        <vt:i4>0</vt:i4>
      </vt:variant>
      <vt:variant>
        <vt:i4>5</vt:i4>
      </vt:variant>
      <vt:variant>
        <vt:lpwstr>http://www.informatics-review.com/thoughts/leadership.html</vt:lpwstr>
      </vt:variant>
      <vt:variant>
        <vt:lpwstr/>
      </vt:variant>
      <vt:variant>
        <vt:i4>1376292</vt:i4>
      </vt:variant>
      <vt:variant>
        <vt:i4>0</vt:i4>
      </vt:variant>
      <vt:variant>
        <vt:i4>0</vt:i4>
      </vt:variant>
      <vt:variant>
        <vt:i4>5</vt:i4>
      </vt:variant>
      <vt:variant>
        <vt:lpwstr>https://healthit.ahrq.gov/ahrq-funded-projects/emerging-lessons/electronic-health-records</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BEGIN TITLE THREE INCHES FROM TOP OF PAPER</dc:title>
  <dc:subject/>
  <dc:creator>meskola</dc:creator>
  <cp:keywords/>
  <dc:description/>
  <cp:lastModifiedBy>Lisa Lambert DeCesare</cp:lastModifiedBy>
  <cp:revision>2</cp:revision>
  <cp:lastPrinted>2001-08-15T20:34:00Z</cp:lastPrinted>
  <dcterms:created xsi:type="dcterms:W3CDTF">2017-04-09T06:16:00Z</dcterms:created>
  <dcterms:modified xsi:type="dcterms:W3CDTF">2017-04-09T06:16:00Z</dcterms:modified>
</cp:coreProperties>
</file>